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521A92" w:rsidRPr="002D5D5D" w14:paraId="4C3431E9" w14:textId="77777777">
        <w:trPr>
          <w:trHeight w:val="1407"/>
        </w:trPr>
        <w:tc>
          <w:tcPr>
            <w:tcW w:w="9778" w:type="dxa"/>
          </w:tcPr>
          <w:p w14:paraId="252B2AC5" w14:textId="77777777" w:rsidR="00521A92" w:rsidRPr="002D5D5D" w:rsidRDefault="00521A92">
            <w:pPr>
              <w:rPr>
                <w:bCs/>
                <w:iCs/>
                <w:sz w:val="24"/>
                <w:szCs w:val="24"/>
              </w:rPr>
            </w:pPr>
          </w:p>
          <w:p w14:paraId="04147DAB" w14:textId="77777777" w:rsidR="00521A92" w:rsidRPr="001F5DE9" w:rsidRDefault="00372B5B" w:rsidP="00372B5B">
            <w:pPr>
              <w:pStyle w:val="Titolo7"/>
              <w:spacing w:line="360" w:lineRule="auto"/>
              <w:rPr>
                <w:rFonts w:ascii="Times New Roman" w:hAnsi="Times New Roman" w:cs="Times New Roman"/>
                <w:b w:val="0"/>
                <w:color w:val="auto"/>
                <w:sz w:val="24"/>
                <w:szCs w:val="24"/>
              </w:rPr>
            </w:pPr>
            <w:r w:rsidRPr="001F5DE9">
              <w:rPr>
                <w:rFonts w:ascii="Times New Roman" w:hAnsi="Times New Roman" w:cs="Times New Roman"/>
                <w:b w:val="0"/>
                <w:color w:val="auto"/>
                <w:sz w:val="24"/>
                <w:szCs w:val="24"/>
              </w:rPr>
              <w:t>RICHIESTA DI RIESAME</w:t>
            </w:r>
            <w:r w:rsidR="00F6149A">
              <w:rPr>
                <w:rFonts w:ascii="Times New Roman" w:hAnsi="Times New Roman" w:cs="Times New Roman"/>
                <w:b w:val="0"/>
                <w:color w:val="auto"/>
                <w:sz w:val="24"/>
                <w:szCs w:val="24"/>
              </w:rPr>
              <w:t xml:space="preserve"> PER</w:t>
            </w:r>
          </w:p>
          <w:p w14:paraId="2125C225" w14:textId="77777777" w:rsidR="00372B5B" w:rsidRPr="001F5DE9" w:rsidRDefault="00372B5B" w:rsidP="00372B5B">
            <w:pPr>
              <w:jc w:val="center"/>
              <w:rPr>
                <w:sz w:val="24"/>
                <w:szCs w:val="24"/>
              </w:rPr>
            </w:pPr>
            <w:r w:rsidRPr="001F5DE9">
              <w:rPr>
                <w:sz w:val="24"/>
                <w:szCs w:val="24"/>
              </w:rPr>
              <w:t>DOMAND</w:t>
            </w:r>
            <w:r w:rsidR="00AC2F58" w:rsidRPr="001F5DE9">
              <w:rPr>
                <w:sz w:val="24"/>
                <w:szCs w:val="24"/>
              </w:rPr>
              <w:t>A</w:t>
            </w:r>
            <w:r w:rsidRPr="001F5DE9">
              <w:rPr>
                <w:sz w:val="24"/>
                <w:szCs w:val="24"/>
              </w:rPr>
              <w:t xml:space="preserve"> DI ACCESSO </w:t>
            </w:r>
            <w:r w:rsidR="00AC2F58" w:rsidRPr="001F5DE9">
              <w:rPr>
                <w:sz w:val="24"/>
                <w:szCs w:val="24"/>
              </w:rPr>
              <w:t xml:space="preserve">CIVICO </w:t>
            </w:r>
          </w:p>
          <w:p w14:paraId="4095C1AF" w14:textId="77777777" w:rsidR="00521A92" w:rsidRPr="002D5D5D" w:rsidRDefault="00521A92">
            <w:pPr>
              <w:rPr>
                <w:bCs/>
                <w:iCs/>
                <w:sz w:val="24"/>
                <w:szCs w:val="24"/>
              </w:rPr>
            </w:pPr>
          </w:p>
        </w:tc>
      </w:tr>
    </w:tbl>
    <w:p w14:paraId="096BA199" w14:textId="77777777" w:rsidR="00521A92" w:rsidRPr="002D5D5D" w:rsidRDefault="00521A92">
      <w:pPr>
        <w:spacing w:line="360" w:lineRule="auto"/>
        <w:ind w:left="5664" w:firstLine="708"/>
        <w:rPr>
          <w:sz w:val="24"/>
          <w:szCs w:val="24"/>
        </w:rPr>
      </w:pPr>
    </w:p>
    <w:p w14:paraId="012317EB" w14:textId="77777777" w:rsidR="00F6149A" w:rsidRDefault="00F6149A" w:rsidP="00AC2F58">
      <w:pPr>
        <w:spacing w:line="360" w:lineRule="auto"/>
        <w:ind w:left="5387" w:firstLine="708"/>
        <w:jc w:val="right"/>
        <w:rPr>
          <w:sz w:val="24"/>
          <w:szCs w:val="24"/>
        </w:rPr>
      </w:pPr>
      <w:r>
        <w:rPr>
          <w:sz w:val="24"/>
          <w:szCs w:val="24"/>
        </w:rPr>
        <w:t>Al Responsabile della prevenzione della corruzione e della trasparenza della</w:t>
      </w:r>
    </w:p>
    <w:p w14:paraId="3A5941BA" w14:textId="77777777" w:rsidR="00521A92" w:rsidRPr="002D5D5D" w:rsidRDefault="006A000C" w:rsidP="00AC2F58">
      <w:pPr>
        <w:spacing w:line="360" w:lineRule="auto"/>
        <w:ind w:left="5387" w:firstLine="708"/>
        <w:jc w:val="right"/>
        <w:rPr>
          <w:sz w:val="24"/>
          <w:szCs w:val="24"/>
        </w:rPr>
      </w:pPr>
      <w:r w:rsidRPr="002D5D5D">
        <w:rPr>
          <w:sz w:val="24"/>
          <w:szCs w:val="24"/>
        </w:rPr>
        <w:t>PROVINCIA DI ANCONA</w:t>
      </w:r>
    </w:p>
    <w:p w14:paraId="0D3B4E9F" w14:textId="77777777" w:rsidR="006A000C" w:rsidRPr="006A000C" w:rsidRDefault="00521A92" w:rsidP="006A000C">
      <w:pPr>
        <w:jc w:val="right"/>
        <w:rPr>
          <w:smallCaps/>
          <w:sz w:val="24"/>
          <w:szCs w:val="24"/>
        </w:rPr>
      </w:pPr>
      <w:r w:rsidRPr="002D5D5D">
        <w:rPr>
          <w:sz w:val="24"/>
          <w:szCs w:val="24"/>
        </w:rPr>
        <w:tab/>
      </w:r>
      <w:r w:rsidRPr="002D5D5D">
        <w:rPr>
          <w:sz w:val="24"/>
          <w:szCs w:val="24"/>
        </w:rPr>
        <w:tab/>
      </w:r>
      <w:r w:rsidRPr="002D5D5D">
        <w:rPr>
          <w:sz w:val="24"/>
          <w:szCs w:val="24"/>
        </w:rPr>
        <w:tab/>
      </w:r>
      <w:r w:rsidRPr="002D5D5D">
        <w:rPr>
          <w:sz w:val="24"/>
          <w:szCs w:val="24"/>
        </w:rPr>
        <w:tab/>
      </w:r>
      <w:r w:rsidRPr="002D5D5D">
        <w:rPr>
          <w:sz w:val="24"/>
          <w:szCs w:val="24"/>
        </w:rPr>
        <w:tab/>
      </w:r>
      <w:r w:rsidRPr="002D5D5D">
        <w:rPr>
          <w:sz w:val="24"/>
          <w:szCs w:val="24"/>
        </w:rPr>
        <w:tab/>
      </w:r>
      <w:r w:rsidRPr="002D5D5D">
        <w:rPr>
          <w:sz w:val="24"/>
          <w:szCs w:val="24"/>
        </w:rPr>
        <w:tab/>
      </w:r>
      <w:r w:rsidRPr="002D5D5D">
        <w:rPr>
          <w:sz w:val="24"/>
          <w:szCs w:val="24"/>
        </w:rPr>
        <w:tab/>
      </w:r>
      <w:r w:rsidRPr="002D5D5D">
        <w:rPr>
          <w:sz w:val="24"/>
          <w:szCs w:val="24"/>
        </w:rPr>
        <w:tab/>
      </w:r>
      <w:r w:rsidR="006A000C">
        <w:rPr>
          <w:sz w:val="24"/>
          <w:szCs w:val="24"/>
        </w:rPr>
        <w:t xml:space="preserve">Strada di Passo Varano n. 19/A </w:t>
      </w:r>
    </w:p>
    <w:p w14:paraId="3743E4BB" w14:textId="77777777" w:rsidR="006A000C" w:rsidRPr="00C81DE4" w:rsidRDefault="006A000C" w:rsidP="006A000C">
      <w:pPr>
        <w:ind w:left="340"/>
        <w:jc w:val="right"/>
        <w:rPr>
          <w:smallCaps/>
          <w:sz w:val="24"/>
          <w:szCs w:val="24"/>
        </w:rPr>
      </w:pPr>
      <w:r>
        <w:rPr>
          <w:sz w:val="24"/>
          <w:szCs w:val="24"/>
        </w:rPr>
        <w:t xml:space="preserve"> 60131 ANCONA</w:t>
      </w:r>
    </w:p>
    <w:p w14:paraId="42AAB1E6" w14:textId="77777777" w:rsidR="00521A92" w:rsidRPr="002D5D5D" w:rsidRDefault="00521A92" w:rsidP="006A000C">
      <w:pPr>
        <w:spacing w:line="360" w:lineRule="auto"/>
        <w:jc w:val="right"/>
        <w:rPr>
          <w:sz w:val="24"/>
          <w:szCs w:val="24"/>
        </w:rPr>
      </w:pPr>
    </w:p>
    <w:p w14:paraId="2977A7D6" w14:textId="77777777" w:rsidR="00521A92" w:rsidRPr="002D5D5D" w:rsidRDefault="00521A92">
      <w:pPr>
        <w:rPr>
          <w:sz w:val="24"/>
          <w:szCs w:val="24"/>
        </w:rPr>
      </w:pPr>
    </w:p>
    <w:p w14:paraId="6E6E8A11" w14:textId="77777777" w:rsidR="00521A92" w:rsidRPr="002D5D5D" w:rsidRDefault="006A000C" w:rsidP="00F95A99">
      <w:pPr>
        <w:pStyle w:val="Titolo1"/>
        <w:jc w:val="both"/>
        <w:rPr>
          <w:b w:val="0"/>
          <w:smallCaps w:val="0"/>
        </w:rPr>
      </w:pPr>
      <w:r>
        <w:rPr>
          <w:b w:val="0"/>
          <w:smallCaps w:val="0"/>
        </w:rPr>
        <w:t xml:space="preserve">Il/La </w:t>
      </w:r>
      <w:r w:rsidR="00521A92" w:rsidRPr="002D5D5D">
        <w:rPr>
          <w:b w:val="0"/>
          <w:smallCaps w:val="0"/>
        </w:rPr>
        <w:t>sottoscritto/a ……………………………………………………</w:t>
      </w:r>
      <w:proofErr w:type="gramStart"/>
      <w:r w:rsidR="00521A92" w:rsidRPr="002D5D5D">
        <w:rPr>
          <w:b w:val="0"/>
          <w:smallCaps w:val="0"/>
        </w:rPr>
        <w:t>…....</w:t>
      </w:r>
      <w:proofErr w:type="gramEnd"/>
      <w:r w:rsidR="00521A92" w:rsidRPr="002D5D5D">
        <w:rPr>
          <w:b w:val="0"/>
          <w:smallCaps w:val="0"/>
        </w:rPr>
        <w:t xml:space="preserve">……………………………..  </w:t>
      </w:r>
    </w:p>
    <w:p w14:paraId="21B39966" w14:textId="77777777" w:rsidR="00521A92" w:rsidRPr="002D5D5D" w:rsidRDefault="00521A92" w:rsidP="00F95A99">
      <w:pPr>
        <w:jc w:val="both"/>
        <w:rPr>
          <w:bCs/>
          <w:sz w:val="24"/>
          <w:szCs w:val="24"/>
        </w:rPr>
      </w:pPr>
    </w:p>
    <w:p w14:paraId="0210B533" w14:textId="77777777" w:rsidR="00521A92" w:rsidRPr="002D5D5D" w:rsidRDefault="00521A92" w:rsidP="00F95A99">
      <w:pPr>
        <w:jc w:val="both"/>
        <w:rPr>
          <w:bCs/>
          <w:sz w:val="24"/>
          <w:szCs w:val="24"/>
        </w:rPr>
      </w:pPr>
      <w:r w:rsidRPr="002D5D5D">
        <w:rPr>
          <w:bCs/>
          <w:sz w:val="24"/>
          <w:szCs w:val="24"/>
        </w:rPr>
        <w:t xml:space="preserve">Nato/a </w:t>
      </w:r>
      <w:proofErr w:type="spellStart"/>
      <w:r w:rsidRPr="002D5D5D">
        <w:rPr>
          <w:bCs/>
          <w:sz w:val="24"/>
          <w:szCs w:val="24"/>
        </w:rPr>
        <w:t>a</w:t>
      </w:r>
      <w:proofErr w:type="spellEnd"/>
      <w:r w:rsidRPr="002D5D5D">
        <w:rPr>
          <w:bCs/>
          <w:sz w:val="24"/>
          <w:szCs w:val="24"/>
        </w:rPr>
        <w:t xml:space="preserve"> …………………………………………………………………………il…</w:t>
      </w:r>
      <w:proofErr w:type="gramStart"/>
      <w:r w:rsidRPr="002D5D5D">
        <w:rPr>
          <w:bCs/>
          <w:sz w:val="24"/>
          <w:szCs w:val="24"/>
        </w:rPr>
        <w:t>…….</w:t>
      </w:r>
      <w:proofErr w:type="gramEnd"/>
      <w:r w:rsidRPr="002D5D5D">
        <w:rPr>
          <w:bCs/>
          <w:sz w:val="24"/>
          <w:szCs w:val="24"/>
        </w:rPr>
        <w:t xml:space="preserve">.……………...…. </w:t>
      </w:r>
    </w:p>
    <w:p w14:paraId="56042285" w14:textId="77777777" w:rsidR="00521A92" w:rsidRPr="002D5D5D" w:rsidRDefault="00521A92" w:rsidP="00F95A99">
      <w:pPr>
        <w:jc w:val="both"/>
        <w:rPr>
          <w:bCs/>
          <w:sz w:val="24"/>
          <w:szCs w:val="24"/>
        </w:rPr>
      </w:pPr>
    </w:p>
    <w:p w14:paraId="77AD1C9C" w14:textId="77777777" w:rsidR="00521A92" w:rsidRPr="002D5D5D" w:rsidRDefault="00521A92" w:rsidP="00F95A99">
      <w:pPr>
        <w:pStyle w:val="Titolo9"/>
        <w:jc w:val="both"/>
        <w:rPr>
          <w:rFonts w:ascii="Times New Roman" w:hAnsi="Times New Roman" w:cs="Times New Roman"/>
          <w:b w:val="0"/>
          <w:smallCaps w:val="0"/>
          <w:sz w:val="24"/>
          <w:szCs w:val="24"/>
        </w:rPr>
      </w:pPr>
      <w:r w:rsidRPr="002D5D5D">
        <w:rPr>
          <w:rFonts w:ascii="Times New Roman" w:hAnsi="Times New Roman" w:cs="Times New Roman"/>
          <w:b w:val="0"/>
          <w:smallCaps w:val="0"/>
          <w:sz w:val="24"/>
          <w:szCs w:val="24"/>
        </w:rPr>
        <w:t>Residente in …</w:t>
      </w:r>
      <w:proofErr w:type="gramStart"/>
      <w:r w:rsidRPr="002D5D5D">
        <w:rPr>
          <w:rFonts w:ascii="Times New Roman" w:hAnsi="Times New Roman" w:cs="Times New Roman"/>
          <w:b w:val="0"/>
          <w:smallCaps w:val="0"/>
          <w:sz w:val="24"/>
          <w:szCs w:val="24"/>
        </w:rPr>
        <w:t>…….</w:t>
      </w:r>
      <w:proofErr w:type="gramEnd"/>
      <w:r w:rsidRPr="002D5D5D">
        <w:rPr>
          <w:rFonts w:ascii="Times New Roman" w:hAnsi="Times New Roman" w:cs="Times New Roman"/>
          <w:b w:val="0"/>
          <w:smallCaps w:val="0"/>
          <w:sz w:val="24"/>
          <w:szCs w:val="24"/>
        </w:rPr>
        <w:t>.……………….…………….… (prov. …... ) Via ...…………</w:t>
      </w:r>
      <w:proofErr w:type="gramStart"/>
      <w:r w:rsidRPr="002D5D5D">
        <w:rPr>
          <w:rFonts w:ascii="Times New Roman" w:hAnsi="Times New Roman" w:cs="Times New Roman"/>
          <w:b w:val="0"/>
          <w:smallCaps w:val="0"/>
          <w:sz w:val="24"/>
          <w:szCs w:val="24"/>
        </w:rPr>
        <w:t>…….</w:t>
      </w:r>
      <w:proofErr w:type="gramEnd"/>
      <w:r w:rsidRPr="002D5D5D">
        <w:rPr>
          <w:rFonts w:ascii="Times New Roman" w:hAnsi="Times New Roman" w:cs="Times New Roman"/>
          <w:b w:val="0"/>
          <w:smallCaps w:val="0"/>
          <w:sz w:val="24"/>
          <w:szCs w:val="24"/>
        </w:rPr>
        <w:t xml:space="preserve">………….……. </w:t>
      </w:r>
    </w:p>
    <w:p w14:paraId="472F8AC7" w14:textId="77777777" w:rsidR="00521A92" w:rsidRPr="002D5D5D" w:rsidRDefault="00521A92" w:rsidP="00F95A99">
      <w:pPr>
        <w:jc w:val="both"/>
        <w:rPr>
          <w:bCs/>
          <w:sz w:val="24"/>
          <w:szCs w:val="24"/>
        </w:rPr>
      </w:pPr>
    </w:p>
    <w:p w14:paraId="05EBC2BF" w14:textId="77777777" w:rsidR="00521A92" w:rsidRPr="002D5D5D" w:rsidRDefault="00521A92" w:rsidP="00F95A99">
      <w:pPr>
        <w:widowControl w:val="0"/>
        <w:adjustRightInd w:val="0"/>
        <w:ind w:right="73"/>
        <w:jc w:val="both"/>
        <w:rPr>
          <w:sz w:val="24"/>
          <w:szCs w:val="24"/>
        </w:rPr>
      </w:pPr>
      <w:r w:rsidRPr="002D5D5D">
        <w:rPr>
          <w:sz w:val="24"/>
          <w:szCs w:val="24"/>
        </w:rPr>
        <w:t>e-mail</w:t>
      </w:r>
      <w:r w:rsidRPr="002D5D5D">
        <w:rPr>
          <w:bCs/>
          <w:sz w:val="24"/>
          <w:szCs w:val="24"/>
        </w:rPr>
        <w:t>…………………………</w:t>
      </w:r>
      <w:proofErr w:type="gramStart"/>
      <w:r w:rsidRPr="002D5D5D">
        <w:rPr>
          <w:bCs/>
          <w:sz w:val="24"/>
          <w:szCs w:val="24"/>
        </w:rPr>
        <w:t>…….</w:t>
      </w:r>
      <w:proofErr w:type="gramEnd"/>
      <w:r w:rsidRPr="002D5D5D">
        <w:rPr>
          <w:bCs/>
          <w:sz w:val="24"/>
          <w:szCs w:val="24"/>
        </w:rPr>
        <w:t>……………..…</w:t>
      </w:r>
      <w:r w:rsidR="00155856">
        <w:rPr>
          <w:bCs/>
          <w:sz w:val="24"/>
          <w:szCs w:val="24"/>
        </w:rPr>
        <w:t xml:space="preserve"> </w:t>
      </w:r>
      <w:r w:rsidRPr="002D5D5D">
        <w:rPr>
          <w:sz w:val="24"/>
          <w:szCs w:val="24"/>
        </w:rPr>
        <w:t xml:space="preserve">pec </w:t>
      </w:r>
      <w:r w:rsidRPr="002D5D5D">
        <w:rPr>
          <w:bCs/>
          <w:sz w:val="24"/>
          <w:szCs w:val="24"/>
        </w:rPr>
        <w:t>……………</w:t>
      </w:r>
      <w:proofErr w:type="gramStart"/>
      <w:r w:rsidRPr="002D5D5D">
        <w:rPr>
          <w:bCs/>
          <w:sz w:val="24"/>
          <w:szCs w:val="24"/>
        </w:rPr>
        <w:t>…….</w:t>
      </w:r>
      <w:proofErr w:type="gramEnd"/>
      <w:r w:rsidRPr="002D5D5D">
        <w:rPr>
          <w:bCs/>
          <w:sz w:val="24"/>
          <w:szCs w:val="24"/>
        </w:rPr>
        <w:t>………………………..………</w:t>
      </w:r>
    </w:p>
    <w:p w14:paraId="409AD3AE" w14:textId="77777777" w:rsidR="00521A92" w:rsidRPr="002D5D5D" w:rsidRDefault="00521A92" w:rsidP="00F95A99">
      <w:pPr>
        <w:widowControl w:val="0"/>
        <w:adjustRightInd w:val="0"/>
        <w:ind w:left="233" w:right="73"/>
        <w:jc w:val="both"/>
        <w:rPr>
          <w:sz w:val="24"/>
          <w:szCs w:val="24"/>
        </w:rPr>
      </w:pPr>
    </w:p>
    <w:p w14:paraId="0EB7A031" w14:textId="77777777" w:rsidR="00521A92" w:rsidRPr="002D5D5D" w:rsidRDefault="00521A92" w:rsidP="00F95A99">
      <w:pPr>
        <w:widowControl w:val="0"/>
        <w:adjustRightInd w:val="0"/>
        <w:ind w:right="73"/>
        <w:jc w:val="both"/>
        <w:rPr>
          <w:sz w:val="24"/>
          <w:szCs w:val="24"/>
        </w:rPr>
      </w:pPr>
      <w:proofErr w:type="spellStart"/>
      <w:proofErr w:type="gramStart"/>
      <w:r w:rsidRPr="002D5D5D">
        <w:rPr>
          <w:sz w:val="24"/>
          <w:szCs w:val="24"/>
        </w:rPr>
        <w:t>tel</w:t>
      </w:r>
      <w:proofErr w:type="spellEnd"/>
      <w:r w:rsidRPr="002D5D5D">
        <w:rPr>
          <w:bCs/>
          <w:sz w:val="24"/>
          <w:szCs w:val="24"/>
        </w:rPr>
        <w:t>….</w:t>
      </w:r>
      <w:proofErr w:type="gramEnd"/>
      <w:r w:rsidRPr="002D5D5D">
        <w:rPr>
          <w:bCs/>
          <w:sz w:val="24"/>
          <w:szCs w:val="24"/>
        </w:rPr>
        <w:t xml:space="preserve">.…………………….… </w:t>
      </w:r>
      <w:r w:rsidRPr="002D5D5D">
        <w:rPr>
          <w:sz w:val="24"/>
          <w:szCs w:val="24"/>
        </w:rPr>
        <w:t xml:space="preserve">cell </w:t>
      </w:r>
      <w:r w:rsidRPr="002D5D5D">
        <w:rPr>
          <w:bCs/>
          <w:sz w:val="24"/>
          <w:szCs w:val="24"/>
        </w:rPr>
        <w:t>…</w:t>
      </w:r>
      <w:proofErr w:type="gramStart"/>
      <w:r w:rsidRPr="002D5D5D">
        <w:rPr>
          <w:bCs/>
          <w:sz w:val="24"/>
          <w:szCs w:val="24"/>
        </w:rPr>
        <w:t>…….</w:t>
      </w:r>
      <w:proofErr w:type="gramEnd"/>
      <w:r w:rsidRPr="002D5D5D">
        <w:rPr>
          <w:bCs/>
          <w:sz w:val="24"/>
          <w:szCs w:val="24"/>
        </w:rPr>
        <w:t>.………………………..…….……</w:t>
      </w:r>
      <w:r w:rsidRPr="002D5D5D">
        <w:rPr>
          <w:sz w:val="24"/>
          <w:szCs w:val="24"/>
        </w:rPr>
        <w:t xml:space="preserve"> </w:t>
      </w:r>
    </w:p>
    <w:p w14:paraId="35893372" w14:textId="77777777" w:rsidR="00521A92" w:rsidRPr="002D5D5D" w:rsidRDefault="00521A92" w:rsidP="00F95A99">
      <w:pPr>
        <w:adjustRightInd w:val="0"/>
        <w:jc w:val="both"/>
        <w:rPr>
          <w:bCs/>
          <w:sz w:val="24"/>
          <w:szCs w:val="24"/>
        </w:rPr>
      </w:pPr>
    </w:p>
    <w:p w14:paraId="6B87665E" w14:textId="77777777" w:rsidR="00521A92" w:rsidRPr="002D5D5D" w:rsidRDefault="00521A92" w:rsidP="00F95A99">
      <w:pPr>
        <w:jc w:val="both"/>
        <w:rPr>
          <w:bCs/>
          <w:sz w:val="24"/>
          <w:szCs w:val="24"/>
        </w:rPr>
      </w:pPr>
    </w:p>
    <w:p w14:paraId="446F08B4" w14:textId="77777777" w:rsidR="00521A92" w:rsidRPr="002D5D5D" w:rsidRDefault="00521A92" w:rsidP="00F95A99">
      <w:pPr>
        <w:pStyle w:val="Corpodeltesto2"/>
        <w:jc w:val="both"/>
        <w:rPr>
          <w:rFonts w:ascii="Times New Roman" w:hAnsi="Times New Roman" w:cs="Times New Roman"/>
          <w:bCs/>
          <w:sz w:val="24"/>
          <w:szCs w:val="24"/>
        </w:rPr>
      </w:pPr>
      <w:r w:rsidRPr="002D5D5D">
        <w:rPr>
          <w:rFonts w:ascii="Times New Roman" w:hAnsi="Times New Roman" w:cs="Times New Roman"/>
          <w:bCs/>
          <w:sz w:val="24"/>
          <w:szCs w:val="24"/>
        </w:rPr>
        <w:t xml:space="preserve">documento d’identità …………………………………………………. </w:t>
      </w:r>
    </w:p>
    <w:p w14:paraId="72ADB23C" w14:textId="77777777" w:rsidR="00521A92" w:rsidRPr="002D5D5D" w:rsidRDefault="00521A92" w:rsidP="00F95A99">
      <w:pPr>
        <w:jc w:val="both"/>
        <w:rPr>
          <w:bCs/>
          <w:sz w:val="24"/>
          <w:szCs w:val="24"/>
        </w:rPr>
      </w:pPr>
    </w:p>
    <w:p w14:paraId="0C9BA7A1" w14:textId="77777777" w:rsidR="0049127B" w:rsidRDefault="00372B5B" w:rsidP="00F95A99">
      <w:pPr>
        <w:adjustRightInd w:val="0"/>
        <w:jc w:val="both"/>
        <w:rPr>
          <w:bCs/>
          <w:sz w:val="24"/>
          <w:szCs w:val="24"/>
        </w:rPr>
      </w:pPr>
      <w:r>
        <w:rPr>
          <w:bCs/>
          <w:sz w:val="24"/>
          <w:szCs w:val="24"/>
        </w:rPr>
        <w:t>avendo presentato in data</w:t>
      </w:r>
      <w:proofErr w:type="gramStart"/>
      <w:r>
        <w:rPr>
          <w:bCs/>
          <w:sz w:val="24"/>
          <w:szCs w:val="24"/>
        </w:rPr>
        <w:t xml:space="preserve"> ..</w:t>
      </w:r>
      <w:proofErr w:type="gramEnd"/>
      <w:r>
        <w:rPr>
          <w:bCs/>
          <w:sz w:val="24"/>
          <w:szCs w:val="24"/>
        </w:rPr>
        <w:t xml:space="preserve">/…/…….. </w:t>
      </w:r>
      <w:r w:rsidR="00DF7D91">
        <w:rPr>
          <w:bCs/>
          <w:sz w:val="24"/>
          <w:szCs w:val="24"/>
        </w:rPr>
        <w:t xml:space="preserve">prot. n.       </w:t>
      </w:r>
      <w:r>
        <w:rPr>
          <w:bCs/>
          <w:sz w:val="24"/>
          <w:szCs w:val="24"/>
        </w:rPr>
        <w:t>domanda di accesso</w:t>
      </w:r>
      <w:r w:rsidR="00AC2F58">
        <w:rPr>
          <w:bCs/>
          <w:sz w:val="24"/>
          <w:szCs w:val="24"/>
        </w:rPr>
        <w:t xml:space="preserve"> civico</w:t>
      </w:r>
      <w:r w:rsidR="0042254A">
        <w:rPr>
          <w:bCs/>
          <w:sz w:val="24"/>
          <w:szCs w:val="24"/>
        </w:rPr>
        <w:t xml:space="preserve"> (VISIONE / COPIA) </w:t>
      </w:r>
      <w:r>
        <w:rPr>
          <w:bCs/>
          <w:sz w:val="24"/>
          <w:szCs w:val="24"/>
        </w:rPr>
        <w:t xml:space="preserve"> agli atti ……………………………………</w:t>
      </w:r>
    </w:p>
    <w:p w14:paraId="4A7A7A78" w14:textId="77777777" w:rsidR="00A41787" w:rsidRDefault="00A41787" w:rsidP="00F95A99">
      <w:pPr>
        <w:adjustRightInd w:val="0"/>
        <w:spacing w:line="360" w:lineRule="auto"/>
        <w:jc w:val="both"/>
        <w:rPr>
          <w:bCs/>
          <w:sz w:val="24"/>
          <w:szCs w:val="24"/>
        </w:rPr>
      </w:pPr>
    </w:p>
    <w:p w14:paraId="57B92329" w14:textId="77777777" w:rsidR="00DF7D91" w:rsidRDefault="00DF7D91" w:rsidP="00050E12">
      <w:pPr>
        <w:adjustRightInd w:val="0"/>
        <w:spacing w:line="360" w:lineRule="auto"/>
        <w:jc w:val="center"/>
        <w:rPr>
          <w:bCs/>
          <w:sz w:val="24"/>
          <w:szCs w:val="24"/>
        </w:rPr>
      </w:pPr>
      <w:r>
        <w:rPr>
          <w:bCs/>
          <w:sz w:val="24"/>
          <w:szCs w:val="24"/>
        </w:rPr>
        <w:t>Dato atto che il Resp</w:t>
      </w:r>
      <w:r w:rsidR="002D407A">
        <w:rPr>
          <w:bCs/>
          <w:sz w:val="24"/>
          <w:szCs w:val="24"/>
        </w:rPr>
        <w:t>onsabile dell’ufficio:</w:t>
      </w:r>
    </w:p>
    <w:p w14:paraId="7486C65D" w14:textId="77777777" w:rsidR="00A41787" w:rsidRDefault="00A41787" w:rsidP="00050E12">
      <w:pPr>
        <w:adjustRightInd w:val="0"/>
        <w:spacing w:line="360" w:lineRule="auto"/>
        <w:jc w:val="center"/>
        <w:rPr>
          <w:bCs/>
          <w:sz w:val="24"/>
          <w:szCs w:val="24"/>
        </w:rPr>
      </w:pPr>
    </w:p>
    <w:p w14:paraId="7174E241" w14:textId="77777777" w:rsidR="00DF7D91" w:rsidRPr="002D407A" w:rsidRDefault="002D407A" w:rsidP="002D407A">
      <w:pPr>
        <w:adjustRightInd w:val="0"/>
        <w:spacing w:line="360" w:lineRule="auto"/>
        <w:rPr>
          <w:bCs/>
          <w:sz w:val="24"/>
          <w:szCs w:val="24"/>
        </w:rPr>
      </w:pPr>
      <w:r w:rsidRPr="002D5D5D">
        <w:rPr>
          <w:bCs/>
          <w:sz w:val="24"/>
          <w:szCs w:val="24"/>
        </w:rPr>
        <w:sym w:font="Webdings" w:char="F063"/>
      </w:r>
      <w:r>
        <w:rPr>
          <w:bCs/>
          <w:sz w:val="24"/>
          <w:szCs w:val="24"/>
        </w:rPr>
        <w:t xml:space="preserve"> </w:t>
      </w:r>
      <w:r w:rsidR="00DF7D91" w:rsidRPr="002D407A">
        <w:rPr>
          <w:bCs/>
          <w:sz w:val="24"/>
          <w:szCs w:val="24"/>
        </w:rPr>
        <w:t>ha negato l’accesso con provvedimento in data _________ che si allega in</w:t>
      </w:r>
      <w:r>
        <w:rPr>
          <w:bCs/>
          <w:sz w:val="24"/>
          <w:szCs w:val="24"/>
        </w:rPr>
        <w:t xml:space="preserve"> </w:t>
      </w:r>
      <w:r w:rsidR="00DF7D91" w:rsidRPr="002D407A">
        <w:rPr>
          <w:bCs/>
          <w:sz w:val="24"/>
          <w:szCs w:val="24"/>
        </w:rPr>
        <w:t>copia;</w:t>
      </w:r>
    </w:p>
    <w:p w14:paraId="2C18DD36" w14:textId="77777777" w:rsidR="00DF7D91" w:rsidRPr="002D407A" w:rsidRDefault="002D407A" w:rsidP="002D407A">
      <w:pPr>
        <w:adjustRightInd w:val="0"/>
        <w:spacing w:line="360" w:lineRule="auto"/>
        <w:rPr>
          <w:bCs/>
          <w:sz w:val="24"/>
          <w:szCs w:val="24"/>
        </w:rPr>
      </w:pPr>
      <w:r w:rsidRPr="002D5D5D">
        <w:rPr>
          <w:bCs/>
          <w:sz w:val="24"/>
          <w:szCs w:val="24"/>
        </w:rPr>
        <w:sym w:font="Webdings" w:char="F063"/>
      </w:r>
      <w:r w:rsidR="00DF7D91" w:rsidRPr="002D407A">
        <w:rPr>
          <w:bCs/>
          <w:sz w:val="24"/>
          <w:szCs w:val="24"/>
        </w:rPr>
        <w:t xml:space="preserve"> non ha dato risposta entro 30 giorni dalla richiesta;</w:t>
      </w:r>
    </w:p>
    <w:p w14:paraId="50EB355C" w14:textId="77777777" w:rsidR="00DF7D91" w:rsidRPr="002D407A" w:rsidRDefault="002D407A" w:rsidP="002D407A">
      <w:pPr>
        <w:adjustRightInd w:val="0"/>
        <w:spacing w:line="360" w:lineRule="auto"/>
        <w:rPr>
          <w:bCs/>
          <w:sz w:val="24"/>
          <w:szCs w:val="24"/>
        </w:rPr>
      </w:pPr>
      <w:r w:rsidRPr="002D5D5D">
        <w:rPr>
          <w:bCs/>
          <w:sz w:val="24"/>
          <w:szCs w:val="24"/>
        </w:rPr>
        <w:sym w:font="Webdings" w:char="F063"/>
      </w:r>
      <w:r w:rsidR="00DF7D91" w:rsidRPr="002D407A">
        <w:rPr>
          <w:bCs/>
          <w:sz w:val="24"/>
          <w:szCs w:val="24"/>
        </w:rPr>
        <w:t xml:space="preserve"> ha differito l’accesso con provvedimento in data _________ che si allega in</w:t>
      </w:r>
      <w:r>
        <w:rPr>
          <w:bCs/>
          <w:sz w:val="24"/>
          <w:szCs w:val="24"/>
        </w:rPr>
        <w:t xml:space="preserve"> </w:t>
      </w:r>
      <w:r w:rsidR="00DF7D91" w:rsidRPr="002D407A">
        <w:rPr>
          <w:bCs/>
          <w:sz w:val="24"/>
          <w:szCs w:val="24"/>
        </w:rPr>
        <w:t>copia;</w:t>
      </w:r>
    </w:p>
    <w:p w14:paraId="6A6AF4F8" w14:textId="77777777" w:rsidR="00DF7D91" w:rsidRDefault="002D407A" w:rsidP="00DF7D91">
      <w:pPr>
        <w:adjustRightInd w:val="0"/>
        <w:spacing w:line="360" w:lineRule="auto"/>
        <w:rPr>
          <w:bCs/>
          <w:sz w:val="24"/>
          <w:szCs w:val="24"/>
        </w:rPr>
      </w:pPr>
      <w:r w:rsidRPr="002D5D5D">
        <w:rPr>
          <w:bCs/>
          <w:sz w:val="24"/>
          <w:szCs w:val="24"/>
        </w:rPr>
        <w:sym w:font="Webdings" w:char="F063"/>
      </w:r>
      <w:r w:rsidR="00DF7D91" w:rsidRPr="002D407A">
        <w:rPr>
          <w:bCs/>
          <w:sz w:val="24"/>
          <w:szCs w:val="24"/>
        </w:rPr>
        <w:t xml:space="preserve"> ha autorizzato parzialmente l’accesso con provvedimento in data _________</w:t>
      </w:r>
      <w:r>
        <w:rPr>
          <w:bCs/>
          <w:sz w:val="24"/>
          <w:szCs w:val="24"/>
        </w:rPr>
        <w:t xml:space="preserve"> </w:t>
      </w:r>
      <w:r w:rsidR="00DF7D91" w:rsidRPr="002D407A">
        <w:rPr>
          <w:bCs/>
          <w:sz w:val="24"/>
          <w:szCs w:val="24"/>
        </w:rPr>
        <w:t>che si allega in copia;</w:t>
      </w:r>
    </w:p>
    <w:p w14:paraId="2444B32D" w14:textId="77777777" w:rsidR="004341DB" w:rsidRPr="002D5D5D" w:rsidRDefault="004341DB">
      <w:pPr>
        <w:adjustRightInd w:val="0"/>
        <w:spacing w:line="360" w:lineRule="auto"/>
        <w:rPr>
          <w:bCs/>
          <w:sz w:val="24"/>
          <w:szCs w:val="24"/>
        </w:rPr>
      </w:pPr>
    </w:p>
    <w:p w14:paraId="7A9A7A18" w14:textId="77777777" w:rsidR="00521A92" w:rsidRDefault="00521A92">
      <w:pPr>
        <w:adjustRightInd w:val="0"/>
        <w:spacing w:line="360" w:lineRule="auto"/>
        <w:jc w:val="center"/>
        <w:rPr>
          <w:bCs/>
          <w:sz w:val="24"/>
          <w:szCs w:val="24"/>
        </w:rPr>
      </w:pPr>
      <w:r w:rsidRPr="002D5D5D">
        <w:rPr>
          <w:bCs/>
          <w:sz w:val="24"/>
          <w:szCs w:val="24"/>
        </w:rPr>
        <w:t>CHIEDE</w:t>
      </w:r>
      <w:r w:rsidR="0042254A">
        <w:rPr>
          <w:bCs/>
          <w:sz w:val="24"/>
          <w:szCs w:val="24"/>
        </w:rPr>
        <w:t xml:space="preserve"> IL RIESAME</w:t>
      </w:r>
    </w:p>
    <w:p w14:paraId="134AE621" w14:textId="77777777" w:rsidR="004341DB" w:rsidRPr="002D5D5D" w:rsidRDefault="004341DB">
      <w:pPr>
        <w:adjustRightInd w:val="0"/>
        <w:spacing w:line="360" w:lineRule="auto"/>
        <w:jc w:val="center"/>
        <w:rPr>
          <w:bCs/>
          <w:sz w:val="24"/>
          <w:szCs w:val="24"/>
        </w:rPr>
      </w:pPr>
    </w:p>
    <w:p w14:paraId="3B6B39C2" w14:textId="77777777" w:rsidR="00521A92" w:rsidRPr="002D5D5D" w:rsidRDefault="00A41787">
      <w:pPr>
        <w:adjustRightInd w:val="0"/>
        <w:spacing w:line="360" w:lineRule="auto"/>
        <w:jc w:val="both"/>
        <w:rPr>
          <w:iCs/>
          <w:sz w:val="24"/>
          <w:szCs w:val="24"/>
        </w:rPr>
      </w:pPr>
      <w:r>
        <w:rPr>
          <w:iCs/>
          <w:sz w:val="24"/>
          <w:szCs w:val="24"/>
        </w:rPr>
        <w:t xml:space="preserve">della decisione, </w:t>
      </w:r>
      <w:r w:rsidR="00521A92" w:rsidRPr="002D5D5D">
        <w:rPr>
          <w:iCs/>
          <w:sz w:val="24"/>
          <w:szCs w:val="24"/>
        </w:rPr>
        <w:t xml:space="preserve">ai sensi dell’art. </w:t>
      </w:r>
      <w:r>
        <w:rPr>
          <w:iCs/>
          <w:sz w:val="24"/>
          <w:szCs w:val="24"/>
        </w:rPr>
        <w:t>5, comma 7, del d.lgs. n. 33/2013</w:t>
      </w:r>
      <w:r w:rsidR="0049127B">
        <w:rPr>
          <w:iCs/>
          <w:sz w:val="24"/>
          <w:szCs w:val="24"/>
        </w:rPr>
        <w:t>,</w:t>
      </w:r>
      <w:r w:rsidR="00521A92" w:rsidRPr="002D5D5D">
        <w:rPr>
          <w:iCs/>
          <w:sz w:val="24"/>
          <w:szCs w:val="24"/>
        </w:rPr>
        <w:t xml:space="preserve"> e successive modifiche e integrazioni</w:t>
      </w:r>
      <w:r w:rsidR="0049127B">
        <w:rPr>
          <w:iCs/>
          <w:sz w:val="24"/>
          <w:szCs w:val="24"/>
        </w:rPr>
        <w:t>,</w:t>
      </w:r>
      <w:r w:rsidR="00F6149A">
        <w:rPr>
          <w:iCs/>
          <w:sz w:val="24"/>
          <w:szCs w:val="24"/>
        </w:rPr>
        <w:t xml:space="preserve"> per</w:t>
      </w:r>
      <w:r w:rsidR="00521A92" w:rsidRPr="002D5D5D">
        <w:rPr>
          <w:iCs/>
          <w:sz w:val="24"/>
          <w:szCs w:val="24"/>
        </w:rPr>
        <w:t xml:space="preserve"> potere esercitare il diritto d’accesso</w:t>
      </w:r>
      <w:r>
        <w:rPr>
          <w:iCs/>
          <w:sz w:val="24"/>
          <w:szCs w:val="24"/>
        </w:rPr>
        <w:t xml:space="preserve"> civico</w:t>
      </w:r>
      <w:r w:rsidR="00521A92" w:rsidRPr="002D5D5D">
        <w:rPr>
          <w:iCs/>
          <w:sz w:val="24"/>
          <w:szCs w:val="24"/>
        </w:rPr>
        <w:t xml:space="preserve"> ai documenti amministrativi mediante:</w:t>
      </w:r>
    </w:p>
    <w:p w14:paraId="1B93A30B" w14:textId="77777777" w:rsidR="006A000C" w:rsidRDefault="006A000C" w:rsidP="006A000C">
      <w:pPr>
        <w:rPr>
          <w:sz w:val="24"/>
          <w:szCs w:val="24"/>
        </w:rPr>
      </w:pPr>
    </w:p>
    <w:p w14:paraId="09E28F20" w14:textId="77777777" w:rsidR="006A000C" w:rsidRPr="002D5D5D" w:rsidRDefault="006A000C" w:rsidP="006A000C">
      <w:pPr>
        <w:rPr>
          <w:bCs/>
          <w:sz w:val="24"/>
          <w:szCs w:val="24"/>
        </w:rPr>
      </w:pPr>
      <w:r w:rsidRPr="002D5D5D">
        <w:rPr>
          <w:sz w:val="24"/>
          <w:szCs w:val="24"/>
        </w:rPr>
        <w:sym w:font="Webdings" w:char="F063"/>
      </w:r>
      <w:r w:rsidRPr="002D5D5D">
        <w:rPr>
          <w:sz w:val="24"/>
          <w:szCs w:val="24"/>
        </w:rPr>
        <w:t xml:space="preserve"> </w:t>
      </w:r>
      <w:r w:rsidRPr="002D5D5D">
        <w:rPr>
          <w:bCs/>
          <w:sz w:val="24"/>
          <w:szCs w:val="24"/>
        </w:rPr>
        <w:t>Presa visione</w:t>
      </w:r>
      <w:r w:rsidRPr="002D5D5D">
        <w:rPr>
          <w:bCs/>
          <w:sz w:val="24"/>
          <w:szCs w:val="24"/>
        </w:rPr>
        <w:tab/>
      </w:r>
      <w:r w:rsidRPr="002D5D5D">
        <w:rPr>
          <w:bCs/>
          <w:sz w:val="24"/>
          <w:szCs w:val="24"/>
        </w:rPr>
        <w:tab/>
      </w:r>
      <w:r w:rsidRPr="002D5D5D">
        <w:rPr>
          <w:bCs/>
          <w:sz w:val="24"/>
          <w:szCs w:val="24"/>
        </w:rPr>
        <w:tab/>
      </w:r>
      <w:r w:rsidRPr="002D5D5D">
        <w:rPr>
          <w:sz w:val="24"/>
          <w:szCs w:val="24"/>
        </w:rPr>
        <w:sym w:font="Webdings" w:char="F063"/>
      </w:r>
      <w:r w:rsidRPr="002D5D5D">
        <w:rPr>
          <w:sz w:val="24"/>
          <w:szCs w:val="24"/>
        </w:rPr>
        <w:t xml:space="preserve"> </w:t>
      </w:r>
      <w:r w:rsidRPr="002D5D5D">
        <w:rPr>
          <w:bCs/>
          <w:sz w:val="24"/>
          <w:szCs w:val="24"/>
        </w:rPr>
        <w:t>Estrazione copia</w:t>
      </w:r>
      <w:r w:rsidRPr="002D5D5D">
        <w:rPr>
          <w:bCs/>
          <w:sz w:val="24"/>
          <w:szCs w:val="24"/>
        </w:rPr>
        <w:tab/>
      </w:r>
    </w:p>
    <w:p w14:paraId="539985F5" w14:textId="77777777" w:rsidR="006A000C" w:rsidRPr="002D5D5D" w:rsidRDefault="006A000C">
      <w:pPr>
        <w:adjustRightInd w:val="0"/>
        <w:jc w:val="both"/>
        <w:rPr>
          <w:bCs/>
          <w:sz w:val="24"/>
          <w:szCs w:val="24"/>
        </w:rPr>
      </w:pPr>
    </w:p>
    <w:p w14:paraId="43B4DED9" w14:textId="77777777" w:rsidR="00521A92" w:rsidRDefault="00521A92" w:rsidP="001F5DE9">
      <w:pPr>
        <w:adjustRightInd w:val="0"/>
        <w:spacing w:line="360" w:lineRule="auto"/>
        <w:jc w:val="both"/>
        <w:rPr>
          <w:bCs/>
          <w:sz w:val="24"/>
          <w:szCs w:val="24"/>
        </w:rPr>
      </w:pPr>
      <w:r w:rsidRPr="002D5D5D">
        <w:rPr>
          <w:bCs/>
          <w:sz w:val="24"/>
          <w:szCs w:val="24"/>
        </w:rPr>
        <w:sym w:font="Webdings" w:char="F063"/>
      </w:r>
      <w:r w:rsidRPr="002D5D5D">
        <w:rPr>
          <w:bCs/>
          <w:sz w:val="24"/>
          <w:szCs w:val="24"/>
        </w:rPr>
        <w:t xml:space="preserve"> rilascio di n.</w:t>
      </w:r>
      <w:proofErr w:type="gramStart"/>
      <w:r w:rsidRPr="002D5D5D">
        <w:rPr>
          <w:bCs/>
          <w:sz w:val="24"/>
          <w:szCs w:val="24"/>
        </w:rPr>
        <w:t xml:space="preserve"> ….</w:t>
      </w:r>
      <w:proofErr w:type="gramEnd"/>
      <w:r w:rsidRPr="002D5D5D">
        <w:rPr>
          <w:bCs/>
          <w:sz w:val="24"/>
          <w:szCs w:val="24"/>
        </w:rPr>
        <w:t xml:space="preserve">. copie: </w:t>
      </w:r>
      <w:r w:rsidRPr="002D5D5D">
        <w:rPr>
          <w:bCs/>
          <w:sz w:val="24"/>
          <w:szCs w:val="24"/>
        </w:rPr>
        <w:tab/>
      </w:r>
      <w:r w:rsidRPr="002D5D5D">
        <w:rPr>
          <w:bCs/>
          <w:sz w:val="24"/>
          <w:szCs w:val="24"/>
        </w:rPr>
        <w:tab/>
        <w:t xml:space="preserve">    </w:t>
      </w:r>
      <w:r w:rsidRPr="002D5D5D">
        <w:rPr>
          <w:bCs/>
          <w:sz w:val="24"/>
          <w:szCs w:val="24"/>
        </w:rPr>
        <w:sym w:font="Webdings" w:char="F063"/>
      </w:r>
      <w:r w:rsidRPr="002D5D5D">
        <w:rPr>
          <w:bCs/>
          <w:sz w:val="24"/>
          <w:szCs w:val="24"/>
        </w:rPr>
        <w:t xml:space="preserve"> semplice</w:t>
      </w:r>
      <w:r w:rsidRPr="002D5D5D">
        <w:rPr>
          <w:bCs/>
          <w:sz w:val="24"/>
          <w:szCs w:val="24"/>
        </w:rPr>
        <w:tab/>
      </w:r>
      <w:r w:rsidRPr="002D5D5D">
        <w:rPr>
          <w:bCs/>
          <w:sz w:val="24"/>
          <w:szCs w:val="24"/>
        </w:rPr>
        <w:tab/>
      </w:r>
      <w:r w:rsidRPr="002D5D5D">
        <w:rPr>
          <w:bCs/>
          <w:sz w:val="24"/>
          <w:szCs w:val="24"/>
        </w:rPr>
        <w:tab/>
        <w:t xml:space="preserve">       </w:t>
      </w:r>
      <w:r w:rsidRPr="002D5D5D">
        <w:rPr>
          <w:bCs/>
          <w:sz w:val="24"/>
          <w:szCs w:val="24"/>
        </w:rPr>
        <w:sym w:font="Webdings" w:char="F063"/>
      </w:r>
      <w:r w:rsidRPr="002D5D5D">
        <w:rPr>
          <w:bCs/>
          <w:sz w:val="24"/>
          <w:szCs w:val="24"/>
        </w:rPr>
        <w:t xml:space="preserve"> conforme all’originale</w:t>
      </w:r>
    </w:p>
    <w:p w14:paraId="0CD5F251" w14:textId="77777777" w:rsidR="001F5DE9" w:rsidRPr="002D5D5D" w:rsidRDefault="001F5DE9" w:rsidP="001F5DE9">
      <w:pPr>
        <w:adjustRightInd w:val="0"/>
        <w:spacing w:line="360" w:lineRule="auto"/>
        <w:jc w:val="both"/>
        <w:rPr>
          <w:bCs/>
          <w:sz w:val="24"/>
          <w:szCs w:val="24"/>
        </w:rPr>
      </w:pPr>
    </w:p>
    <w:p w14:paraId="06BDCBD8" w14:textId="77777777" w:rsidR="00521A92" w:rsidRPr="002D5D5D" w:rsidRDefault="00521A92" w:rsidP="001F5DE9">
      <w:pPr>
        <w:adjustRightInd w:val="0"/>
        <w:jc w:val="both"/>
        <w:rPr>
          <w:bCs/>
          <w:sz w:val="24"/>
          <w:szCs w:val="24"/>
        </w:rPr>
      </w:pPr>
      <w:r w:rsidRPr="002D5D5D">
        <w:rPr>
          <w:bCs/>
          <w:sz w:val="24"/>
          <w:szCs w:val="24"/>
        </w:rPr>
        <w:t>del seguente documento amministrativo (indicare dettagliatamente l'atto o i documenti richiesti o fornire ogni riferimento utile per la sua individuazione):</w:t>
      </w:r>
    </w:p>
    <w:p w14:paraId="3A41DCB5" w14:textId="77777777" w:rsidR="00521A92" w:rsidRPr="002D5D5D" w:rsidRDefault="00521A92" w:rsidP="001F5DE9">
      <w:pPr>
        <w:adjustRightInd w:val="0"/>
        <w:spacing w:line="360" w:lineRule="auto"/>
        <w:jc w:val="both"/>
        <w:rPr>
          <w:bCs/>
          <w:sz w:val="24"/>
          <w:szCs w:val="24"/>
        </w:rPr>
      </w:pPr>
      <w:r w:rsidRPr="002D5D5D">
        <w:rPr>
          <w:bCs/>
          <w:sz w:val="24"/>
          <w:szCs w:val="24"/>
        </w:rPr>
        <w:t>…………………………………………………………………………………………………………</w:t>
      </w:r>
    </w:p>
    <w:p w14:paraId="0BBCF149" w14:textId="77777777" w:rsidR="00521A92" w:rsidRPr="002D5D5D" w:rsidRDefault="00521A92" w:rsidP="001F5DE9">
      <w:pPr>
        <w:adjustRightInd w:val="0"/>
        <w:spacing w:line="360" w:lineRule="auto"/>
        <w:jc w:val="both"/>
        <w:rPr>
          <w:bCs/>
          <w:sz w:val="24"/>
          <w:szCs w:val="24"/>
        </w:rPr>
      </w:pPr>
      <w:r w:rsidRPr="002D5D5D">
        <w:rPr>
          <w:bCs/>
          <w:sz w:val="24"/>
          <w:szCs w:val="24"/>
        </w:rPr>
        <w:t>…………………………………………………………………………………………………………</w:t>
      </w:r>
    </w:p>
    <w:p w14:paraId="6A8135B7" w14:textId="77777777" w:rsidR="00521A92" w:rsidRPr="002D5D5D" w:rsidRDefault="00521A92" w:rsidP="00096D61">
      <w:pPr>
        <w:adjustRightInd w:val="0"/>
        <w:jc w:val="both"/>
        <w:rPr>
          <w:bCs/>
          <w:sz w:val="24"/>
          <w:szCs w:val="24"/>
        </w:rPr>
      </w:pPr>
      <w:r w:rsidRPr="002D5D5D">
        <w:rPr>
          <w:bCs/>
          <w:sz w:val="24"/>
          <w:szCs w:val="24"/>
        </w:rPr>
        <w:t>…………………………………………………………………………………………………………</w:t>
      </w:r>
    </w:p>
    <w:p w14:paraId="79F69028" w14:textId="77777777" w:rsidR="00096D61" w:rsidRPr="00096D61" w:rsidRDefault="00096D61" w:rsidP="00096D61">
      <w:pPr>
        <w:adjustRightInd w:val="0"/>
        <w:jc w:val="both"/>
        <w:rPr>
          <w:bCs/>
          <w:sz w:val="24"/>
          <w:szCs w:val="24"/>
        </w:rPr>
      </w:pPr>
      <w:r w:rsidRPr="00096D61">
        <w:rPr>
          <w:bCs/>
          <w:sz w:val="24"/>
          <w:szCs w:val="24"/>
        </w:rPr>
        <w:t xml:space="preserve">Si allega: copia cartacea o scansione digitale del documento d'identità (non occorre per l'istanza sottoscritta dinanzi al dipendente </w:t>
      </w:r>
      <w:r>
        <w:rPr>
          <w:bCs/>
          <w:sz w:val="24"/>
          <w:szCs w:val="24"/>
        </w:rPr>
        <w:t>provinciale</w:t>
      </w:r>
      <w:r w:rsidRPr="00096D61">
        <w:rPr>
          <w:bCs/>
          <w:sz w:val="24"/>
          <w:szCs w:val="24"/>
        </w:rPr>
        <w:t xml:space="preserve"> competente a riceverla ovvero sottoscritta con firma digitale).</w:t>
      </w:r>
    </w:p>
    <w:p w14:paraId="03055734" w14:textId="77777777" w:rsidR="00521A92" w:rsidRPr="002D5D5D" w:rsidRDefault="00521A92" w:rsidP="001F5DE9">
      <w:pPr>
        <w:pStyle w:val="Corpodeltesto2"/>
        <w:spacing w:line="360" w:lineRule="auto"/>
        <w:jc w:val="both"/>
        <w:rPr>
          <w:rFonts w:ascii="Times New Roman" w:hAnsi="Times New Roman" w:cs="Times New Roman"/>
          <w:i/>
          <w:sz w:val="24"/>
          <w:szCs w:val="24"/>
        </w:rPr>
      </w:pPr>
    </w:p>
    <w:p w14:paraId="7EEF255A" w14:textId="77777777" w:rsidR="00521A92" w:rsidRPr="002D5D5D" w:rsidRDefault="00521A92" w:rsidP="001F5DE9">
      <w:pPr>
        <w:pStyle w:val="Corpodeltesto2"/>
        <w:jc w:val="both"/>
        <w:rPr>
          <w:rFonts w:ascii="Times New Roman" w:hAnsi="Times New Roman" w:cs="Times New Roman"/>
          <w:sz w:val="24"/>
          <w:szCs w:val="24"/>
        </w:rPr>
      </w:pPr>
    </w:p>
    <w:p w14:paraId="3778E822" w14:textId="77777777" w:rsidR="00521A92" w:rsidRPr="002D5D5D" w:rsidRDefault="00521A92" w:rsidP="001F5DE9">
      <w:pPr>
        <w:pStyle w:val="Corpodeltesto2"/>
        <w:jc w:val="both"/>
        <w:rPr>
          <w:rFonts w:ascii="Times New Roman" w:hAnsi="Times New Roman" w:cs="Times New Roman"/>
          <w:sz w:val="24"/>
          <w:szCs w:val="24"/>
        </w:rPr>
      </w:pPr>
    </w:p>
    <w:p w14:paraId="346E2343" w14:textId="77777777" w:rsidR="00521A92" w:rsidRPr="002D5D5D" w:rsidRDefault="00521A92" w:rsidP="001F5DE9">
      <w:pPr>
        <w:jc w:val="both"/>
        <w:rPr>
          <w:bCs/>
          <w:sz w:val="24"/>
          <w:szCs w:val="24"/>
        </w:rPr>
      </w:pPr>
      <w:r w:rsidRPr="002D5D5D">
        <w:rPr>
          <w:bCs/>
          <w:sz w:val="24"/>
          <w:szCs w:val="24"/>
        </w:rPr>
        <w:t>luogo e data  ………</w:t>
      </w:r>
      <w:proofErr w:type="gramStart"/>
      <w:r w:rsidRPr="002D5D5D">
        <w:rPr>
          <w:bCs/>
          <w:sz w:val="24"/>
          <w:szCs w:val="24"/>
        </w:rPr>
        <w:t>…….</w:t>
      </w:r>
      <w:proofErr w:type="gramEnd"/>
      <w:r w:rsidRPr="002D5D5D">
        <w:rPr>
          <w:bCs/>
          <w:sz w:val="24"/>
          <w:szCs w:val="24"/>
        </w:rPr>
        <w:t>……………..</w:t>
      </w:r>
      <w:r w:rsidRPr="002D5D5D">
        <w:rPr>
          <w:bCs/>
          <w:sz w:val="24"/>
          <w:szCs w:val="24"/>
        </w:rPr>
        <w:tab/>
      </w:r>
      <w:r w:rsidRPr="002D5D5D">
        <w:rPr>
          <w:bCs/>
          <w:sz w:val="24"/>
          <w:szCs w:val="24"/>
        </w:rPr>
        <w:tab/>
      </w:r>
      <w:r w:rsidRPr="002D5D5D">
        <w:rPr>
          <w:bCs/>
          <w:sz w:val="24"/>
          <w:szCs w:val="24"/>
        </w:rPr>
        <w:tab/>
      </w:r>
      <w:r w:rsidRPr="002D5D5D">
        <w:rPr>
          <w:bCs/>
          <w:sz w:val="24"/>
          <w:szCs w:val="24"/>
        </w:rPr>
        <w:tab/>
      </w:r>
      <w:r w:rsidRPr="002D5D5D">
        <w:rPr>
          <w:bCs/>
          <w:sz w:val="24"/>
          <w:szCs w:val="24"/>
        </w:rPr>
        <w:tab/>
      </w:r>
      <w:r w:rsidRPr="002D5D5D">
        <w:rPr>
          <w:bCs/>
          <w:sz w:val="24"/>
          <w:szCs w:val="24"/>
        </w:rPr>
        <w:tab/>
        <w:t>firma</w:t>
      </w:r>
    </w:p>
    <w:p w14:paraId="004BA30D" w14:textId="77777777" w:rsidR="00521A92" w:rsidRPr="002D5D5D" w:rsidRDefault="00521A92">
      <w:pPr>
        <w:rPr>
          <w:sz w:val="24"/>
          <w:szCs w:val="24"/>
        </w:rPr>
      </w:pPr>
    </w:p>
    <w:p w14:paraId="70BAD7CD" w14:textId="77777777" w:rsidR="00521A92" w:rsidRPr="002D5D5D" w:rsidRDefault="00521A92">
      <w:pPr>
        <w:ind w:left="4248" w:firstLine="708"/>
        <w:rPr>
          <w:sz w:val="24"/>
          <w:szCs w:val="24"/>
        </w:rPr>
      </w:pPr>
      <w:r w:rsidRPr="002D5D5D">
        <w:rPr>
          <w:sz w:val="24"/>
          <w:szCs w:val="24"/>
        </w:rPr>
        <w:t xml:space="preserve"> </w:t>
      </w:r>
      <w:r w:rsidRPr="002D5D5D">
        <w:rPr>
          <w:sz w:val="24"/>
          <w:szCs w:val="24"/>
        </w:rPr>
        <w:tab/>
      </w:r>
      <w:r w:rsidRPr="002D5D5D">
        <w:rPr>
          <w:sz w:val="24"/>
          <w:szCs w:val="24"/>
        </w:rPr>
        <w:tab/>
        <w:t>……..………………………………</w:t>
      </w:r>
    </w:p>
    <w:p w14:paraId="4AF5C883" w14:textId="77777777" w:rsidR="00521A92" w:rsidRPr="002D5D5D" w:rsidRDefault="00521A92">
      <w:pPr>
        <w:rPr>
          <w:bCs/>
          <w:sz w:val="24"/>
          <w:szCs w:val="24"/>
        </w:rPr>
      </w:pPr>
    </w:p>
    <w:p w14:paraId="521A272D" w14:textId="77777777" w:rsidR="00521A92" w:rsidRPr="002D5D5D" w:rsidRDefault="00521A92">
      <w:pPr>
        <w:rPr>
          <w:sz w:val="24"/>
          <w:szCs w:val="24"/>
        </w:rPr>
      </w:pPr>
    </w:p>
    <w:p w14:paraId="505DBE2A" w14:textId="77777777" w:rsidR="00521A92" w:rsidRPr="002D5D5D" w:rsidRDefault="00521A92">
      <w:pPr>
        <w:rPr>
          <w:sz w:val="24"/>
          <w:szCs w:val="24"/>
        </w:rPr>
      </w:pPr>
    </w:p>
    <w:p w14:paraId="375542C6" w14:textId="77777777" w:rsidR="00521A92" w:rsidRPr="002D5D5D" w:rsidRDefault="00521A92">
      <w:pPr>
        <w:rPr>
          <w:bCs/>
          <w:sz w:val="24"/>
          <w:szCs w:val="24"/>
        </w:rPr>
      </w:pPr>
      <w:r w:rsidRPr="002D5D5D">
        <w:rPr>
          <w:bCs/>
          <w:sz w:val="24"/>
          <w:szCs w:val="24"/>
        </w:rPr>
        <w:t xml:space="preserve">Il modulo </w:t>
      </w:r>
      <w:r w:rsidR="004341DB">
        <w:rPr>
          <w:bCs/>
          <w:sz w:val="24"/>
          <w:szCs w:val="24"/>
        </w:rPr>
        <w:t>di richiesta di riesame</w:t>
      </w:r>
      <w:r w:rsidR="00EC79AB">
        <w:rPr>
          <w:bCs/>
          <w:sz w:val="24"/>
          <w:szCs w:val="24"/>
        </w:rPr>
        <w:t xml:space="preserve"> </w:t>
      </w:r>
      <w:r w:rsidRPr="002D5D5D">
        <w:rPr>
          <w:bCs/>
          <w:sz w:val="24"/>
          <w:szCs w:val="24"/>
        </w:rPr>
        <w:t>può essere inviato tramite:</w:t>
      </w:r>
    </w:p>
    <w:p w14:paraId="5CEF86E3" w14:textId="77777777" w:rsidR="0063717D" w:rsidRPr="002D5D5D" w:rsidRDefault="0063717D">
      <w:pPr>
        <w:rPr>
          <w:bCs/>
          <w:sz w:val="24"/>
          <w:szCs w:val="24"/>
        </w:rPr>
      </w:pPr>
    </w:p>
    <w:p w14:paraId="38509B2A" w14:textId="77777777" w:rsidR="00C81DE4" w:rsidRPr="002D5D5D" w:rsidRDefault="00E91C4F" w:rsidP="0063717D">
      <w:pPr>
        <w:numPr>
          <w:ilvl w:val="0"/>
          <w:numId w:val="2"/>
        </w:numPr>
        <w:jc w:val="both"/>
        <w:rPr>
          <w:sz w:val="24"/>
          <w:szCs w:val="24"/>
        </w:rPr>
      </w:pPr>
      <w:r>
        <w:rPr>
          <w:sz w:val="24"/>
          <w:szCs w:val="24"/>
        </w:rPr>
        <w:t>P</w:t>
      </w:r>
      <w:r w:rsidR="00521A92" w:rsidRPr="002D5D5D">
        <w:rPr>
          <w:sz w:val="24"/>
          <w:szCs w:val="24"/>
        </w:rPr>
        <w:t xml:space="preserve">osta elettronica certificata </w:t>
      </w:r>
      <w:r w:rsidR="001F5DE9">
        <w:rPr>
          <w:sz w:val="24"/>
          <w:szCs w:val="24"/>
        </w:rPr>
        <w:t xml:space="preserve">– PEC </w:t>
      </w:r>
      <w:r w:rsidR="00521A92" w:rsidRPr="002D5D5D">
        <w:rPr>
          <w:sz w:val="24"/>
          <w:szCs w:val="24"/>
        </w:rPr>
        <w:t>all’indirizzo</w:t>
      </w:r>
      <w:r w:rsidR="00C81DE4" w:rsidRPr="002D5D5D">
        <w:rPr>
          <w:sz w:val="24"/>
          <w:szCs w:val="24"/>
        </w:rPr>
        <w:t>:</w:t>
      </w:r>
      <w:r w:rsidR="00F716F1">
        <w:rPr>
          <w:sz w:val="24"/>
          <w:szCs w:val="24"/>
        </w:rPr>
        <w:t xml:space="preserve"> </w:t>
      </w:r>
      <w:r w:rsidR="00F716F1" w:rsidRPr="002D5D5D">
        <w:rPr>
          <w:sz w:val="24"/>
          <w:szCs w:val="24"/>
        </w:rPr>
        <w:t>provincia.ancona@cert.provincia.ancona.it</w:t>
      </w:r>
    </w:p>
    <w:p w14:paraId="075D65B7" w14:textId="77777777" w:rsidR="00521A92" w:rsidRPr="002D5D5D" w:rsidRDefault="00E91C4F" w:rsidP="0063717D">
      <w:pPr>
        <w:numPr>
          <w:ilvl w:val="0"/>
          <w:numId w:val="2"/>
        </w:numPr>
        <w:jc w:val="both"/>
        <w:rPr>
          <w:sz w:val="24"/>
          <w:szCs w:val="24"/>
        </w:rPr>
      </w:pPr>
      <w:r>
        <w:rPr>
          <w:sz w:val="24"/>
          <w:szCs w:val="24"/>
        </w:rPr>
        <w:t>P</w:t>
      </w:r>
      <w:r w:rsidR="00C81DE4" w:rsidRPr="002D5D5D">
        <w:rPr>
          <w:sz w:val="24"/>
          <w:szCs w:val="24"/>
        </w:rPr>
        <w:t>osta ordina</w:t>
      </w:r>
      <w:r w:rsidR="00521A92" w:rsidRPr="002D5D5D">
        <w:rPr>
          <w:sz w:val="24"/>
          <w:szCs w:val="24"/>
        </w:rPr>
        <w:t>ria all’indirizzo: Provincia di</w:t>
      </w:r>
      <w:r w:rsidR="00C81DE4" w:rsidRPr="002D5D5D">
        <w:rPr>
          <w:sz w:val="24"/>
          <w:szCs w:val="24"/>
        </w:rPr>
        <w:t xml:space="preserve"> Ancona, Strada di Passo Varano n. 19/A – 60131 ANCONA</w:t>
      </w:r>
    </w:p>
    <w:p w14:paraId="2513CD96" w14:textId="77777777" w:rsidR="0063717D" w:rsidRPr="002D5D5D" w:rsidRDefault="00E91C4F" w:rsidP="0063717D">
      <w:pPr>
        <w:numPr>
          <w:ilvl w:val="0"/>
          <w:numId w:val="2"/>
        </w:numPr>
        <w:jc w:val="both"/>
        <w:rPr>
          <w:sz w:val="24"/>
          <w:szCs w:val="24"/>
        </w:rPr>
      </w:pPr>
      <w:r>
        <w:rPr>
          <w:sz w:val="24"/>
          <w:szCs w:val="24"/>
        </w:rPr>
        <w:t>C</w:t>
      </w:r>
      <w:r w:rsidR="00521A92" w:rsidRPr="002D5D5D">
        <w:rPr>
          <w:sz w:val="24"/>
          <w:szCs w:val="24"/>
        </w:rPr>
        <w:t xml:space="preserve">onsegna presso l’Ufficio Protocollo della Provincia, </w:t>
      </w:r>
      <w:r w:rsidR="0063717D" w:rsidRPr="002D5D5D">
        <w:rPr>
          <w:sz w:val="24"/>
          <w:szCs w:val="24"/>
        </w:rPr>
        <w:t>Provincia di Ancona, Strada di Passo Varano n. 19/A – 60131 ANCONA</w:t>
      </w:r>
    </w:p>
    <w:p w14:paraId="03C2BE80" w14:textId="77777777" w:rsidR="00521A92" w:rsidRPr="002D5D5D" w:rsidRDefault="00521A92" w:rsidP="0063717D">
      <w:pPr>
        <w:ind w:left="340"/>
        <w:jc w:val="both"/>
        <w:rPr>
          <w:sz w:val="24"/>
          <w:szCs w:val="24"/>
        </w:rPr>
      </w:pPr>
    </w:p>
    <w:p w14:paraId="6112E128" w14:textId="77777777" w:rsidR="00521A92" w:rsidRPr="002D5D5D" w:rsidRDefault="00521A92">
      <w:pPr>
        <w:rPr>
          <w:sz w:val="24"/>
          <w:szCs w:val="24"/>
        </w:rPr>
      </w:pPr>
    </w:p>
    <w:p w14:paraId="2C549F43" w14:textId="77777777" w:rsidR="00521A92" w:rsidRPr="002D5D5D" w:rsidRDefault="00521A92">
      <w:pPr>
        <w:rPr>
          <w:sz w:val="24"/>
          <w:szCs w:val="24"/>
        </w:rPr>
      </w:pPr>
    </w:p>
    <w:p w14:paraId="456E9E1D" w14:textId="77777777" w:rsidR="00D463BF" w:rsidRPr="00F4173D" w:rsidRDefault="00D463BF" w:rsidP="00D463BF">
      <w:pPr>
        <w:jc w:val="both"/>
        <w:rPr>
          <w:iCs/>
          <w:sz w:val="24"/>
          <w:szCs w:val="24"/>
          <w:u w:val="single"/>
        </w:rPr>
      </w:pPr>
      <w:r w:rsidRPr="00EC79AB">
        <w:rPr>
          <w:iCs/>
          <w:sz w:val="24"/>
          <w:szCs w:val="24"/>
          <w:u w:val="single"/>
        </w:rPr>
        <w:t xml:space="preserve">Informativa ai sensi </w:t>
      </w:r>
      <w:r>
        <w:rPr>
          <w:iCs/>
          <w:sz w:val="24"/>
          <w:szCs w:val="24"/>
          <w:u w:val="single"/>
        </w:rPr>
        <w:t>dell’art.</w:t>
      </w:r>
      <w:r w:rsidRPr="00F4173D">
        <w:rPr>
          <w:iCs/>
          <w:sz w:val="24"/>
          <w:szCs w:val="24"/>
          <w:u w:val="single"/>
        </w:rPr>
        <w:t>13 del Reg. n. 2016/679/UE</w:t>
      </w:r>
    </w:p>
    <w:p w14:paraId="3FB49108" w14:textId="77777777" w:rsidR="00D463BF" w:rsidRPr="00EC79AB" w:rsidRDefault="00D463BF" w:rsidP="00D463BF">
      <w:pPr>
        <w:jc w:val="both"/>
        <w:rPr>
          <w:iCs/>
          <w:sz w:val="24"/>
          <w:szCs w:val="24"/>
          <w:u w:val="single"/>
        </w:rPr>
      </w:pPr>
    </w:p>
    <w:p w14:paraId="0D2CB939" w14:textId="77777777" w:rsidR="00D463BF" w:rsidRPr="002D5D5D" w:rsidRDefault="00D463BF" w:rsidP="00D463BF">
      <w:pPr>
        <w:jc w:val="both"/>
        <w:rPr>
          <w:iCs/>
          <w:sz w:val="24"/>
          <w:szCs w:val="24"/>
        </w:rPr>
      </w:pPr>
      <w:r>
        <w:rPr>
          <w:iCs/>
          <w:sz w:val="24"/>
          <w:szCs w:val="24"/>
        </w:rPr>
        <w:t xml:space="preserve">I </w:t>
      </w:r>
      <w:r w:rsidRPr="002D5D5D">
        <w:rPr>
          <w:iCs/>
          <w:sz w:val="24"/>
          <w:szCs w:val="24"/>
        </w:rPr>
        <w:t xml:space="preserve">dati sopra riportati sono strettamente pertinenti e indispensabili per l’accesso agli atti. I dati verranno a conoscenza dei dipendenti dell’Ente incaricati o responsabili del trattamento dei dati e potranno essere oggetto di comunicazioni ad altri Enti Pubblici competenti alla soluzione della richiesta. Il titolare del trattamento è la Provincia di </w:t>
      </w:r>
      <w:r>
        <w:rPr>
          <w:iCs/>
          <w:sz w:val="24"/>
          <w:szCs w:val="24"/>
        </w:rPr>
        <w:t>Ancona</w:t>
      </w:r>
      <w:r w:rsidRPr="002D5D5D">
        <w:rPr>
          <w:iCs/>
          <w:sz w:val="24"/>
          <w:szCs w:val="24"/>
        </w:rPr>
        <w:t xml:space="preserve">; i responsabili del dati sono i dirigenti </w:t>
      </w:r>
      <w:r>
        <w:rPr>
          <w:iCs/>
          <w:sz w:val="24"/>
          <w:szCs w:val="24"/>
        </w:rPr>
        <w:t xml:space="preserve">o responsabili </w:t>
      </w:r>
      <w:r w:rsidRPr="002D5D5D">
        <w:rPr>
          <w:iCs/>
          <w:sz w:val="24"/>
          <w:szCs w:val="24"/>
        </w:rPr>
        <w:t>competenti per materia. Al titolare o ai responsabili del trattamento Lei potrà rivolgersi per far valere i diritti previsti dall’art</w:t>
      </w:r>
      <w:r>
        <w:rPr>
          <w:iCs/>
          <w:sz w:val="24"/>
          <w:szCs w:val="24"/>
        </w:rPr>
        <w:t>. 15</w:t>
      </w:r>
      <w:r w:rsidRPr="00F4173D">
        <w:rPr>
          <w:iCs/>
          <w:sz w:val="24"/>
          <w:szCs w:val="24"/>
        </w:rPr>
        <w:t xml:space="preserve"> del </w:t>
      </w:r>
      <w:r>
        <w:rPr>
          <w:iCs/>
          <w:sz w:val="24"/>
          <w:szCs w:val="24"/>
        </w:rPr>
        <w:t>Regolamento</w:t>
      </w:r>
      <w:r w:rsidRPr="00F4173D">
        <w:rPr>
          <w:iCs/>
          <w:sz w:val="24"/>
          <w:szCs w:val="24"/>
        </w:rPr>
        <w:t xml:space="preserve"> n. 2016/679/UE</w:t>
      </w:r>
      <w:r>
        <w:rPr>
          <w:iCs/>
          <w:sz w:val="24"/>
          <w:szCs w:val="24"/>
        </w:rPr>
        <w:t>.</w:t>
      </w:r>
    </w:p>
    <w:p w14:paraId="07CA86F8" w14:textId="77777777" w:rsidR="00D463BF" w:rsidRPr="002D5D5D" w:rsidRDefault="00D463BF" w:rsidP="00D463BF">
      <w:pPr>
        <w:jc w:val="both"/>
        <w:rPr>
          <w:iCs/>
          <w:sz w:val="24"/>
          <w:szCs w:val="24"/>
        </w:rPr>
      </w:pPr>
    </w:p>
    <w:p w14:paraId="7FA8819A" w14:textId="77777777" w:rsidR="00D463BF" w:rsidRPr="002D5D5D" w:rsidRDefault="00D463BF" w:rsidP="00D463BF">
      <w:pPr>
        <w:jc w:val="both"/>
        <w:rPr>
          <w:iCs/>
          <w:sz w:val="24"/>
          <w:szCs w:val="24"/>
        </w:rPr>
      </w:pPr>
      <w:r w:rsidRPr="002D5D5D">
        <w:rPr>
          <w:iCs/>
          <w:sz w:val="24"/>
          <w:szCs w:val="24"/>
        </w:rPr>
        <w:t>I dati possono essere comunicati ai soggetti istituzionali nei soli casi previsti dalle disposizioni di legge o di regolamento, o a terzi interessati nel rispetto della normativa disciplinante l’accesso</w:t>
      </w:r>
      <w:r>
        <w:rPr>
          <w:iCs/>
          <w:sz w:val="24"/>
          <w:szCs w:val="24"/>
        </w:rPr>
        <w:t>.</w:t>
      </w:r>
    </w:p>
    <w:p w14:paraId="7E80E2E8" w14:textId="77777777" w:rsidR="00521A92" w:rsidRPr="002D5D5D" w:rsidRDefault="00521A92" w:rsidP="00F95A99">
      <w:pPr>
        <w:jc w:val="both"/>
        <w:rPr>
          <w:sz w:val="24"/>
          <w:szCs w:val="24"/>
        </w:rPr>
      </w:pPr>
    </w:p>
    <w:p w14:paraId="318DE920" w14:textId="77777777" w:rsidR="00521A92" w:rsidRPr="002D5D5D" w:rsidRDefault="00521A92">
      <w:pPr>
        <w:rPr>
          <w:sz w:val="24"/>
          <w:szCs w:val="24"/>
        </w:rPr>
      </w:pPr>
    </w:p>
    <w:p w14:paraId="2C353A6E" w14:textId="77777777" w:rsidR="00521A92" w:rsidRPr="00566351" w:rsidRDefault="002D407A">
      <w:pPr>
        <w:rPr>
          <w:sz w:val="24"/>
          <w:szCs w:val="24"/>
          <w:u w:val="single"/>
        </w:rPr>
      </w:pPr>
      <w:r w:rsidRPr="00566351">
        <w:rPr>
          <w:sz w:val="24"/>
          <w:szCs w:val="24"/>
          <w:u w:val="single"/>
        </w:rPr>
        <w:t xml:space="preserve">Rimedi </w:t>
      </w:r>
      <w:r w:rsidR="00612D23">
        <w:rPr>
          <w:sz w:val="24"/>
          <w:szCs w:val="24"/>
          <w:u w:val="single"/>
        </w:rPr>
        <w:t xml:space="preserve">amministrativi e </w:t>
      </w:r>
      <w:r w:rsidR="00566351">
        <w:rPr>
          <w:sz w:val="24"/>
          <w:szCs w:val="24"/>
          <w:u w:val="single"/>
        </w:rPr>
        <w:t>g</w:t>
      </w:r>
      <w:r w:rsidRPr="00566351">
        <w:rPr>
          <w:sz w:val="24"/>
          <w:szCs w:val="24"/>
          <w:u w:val="single"/>
        </w:rPr>
        <w:t>iurisdizionali</w:t>
      </w:r>
    </w:p>
    <w:p w14:paraId="110F6495" w14:textId="77777777" w:rsidR="00182AFA" w:rsidRDefault="00182AFA" w:rsidP="007D7886">
      <w:pPr>
        <w:jc w:val="both"/>
        <w:rPr>
          <w:iCs/>
          <w:sz w:val="24"/>
          <w:szCs w:val="24"/>
        </w:rPr>
      </w:pPr>
    </w:p>
    <w:p w14:paraId="16925AB5" w14:textId="77777777" w:rsidR="00182AFA" w:rsidRDefault="007D7886" w:rsidP="007D7886">
      <w:pPr>
        <w:jc w:val="both"/>
        <w:rPr>
          <w:iCs/>
          <w:sz w:val="24"/>
          <w:szCs w:val="24"/>
        </w:rPr>
      </w:pPr>
      <w:r w:rsidRPr="007D7886">
        <w:rPr>
          <w:iCs/>
          <w:sz w:val="24"/>
          <w:szCs w:val="24"/>
        </w:rPr>
        <w:t xml:space="preserve"> </w:t>
      </w:r>
      <w:r>
        <w:rPr>
          <w:iCs/>
          <w:sz w:val="24"/>
          <w:szCs w:val="24"/>
        </w:rPr>
        <w:t xml:space="preserve">Ai sensi dell’art. 5, comma </w:t>
      </w:r>
      <w:r w:rsidR="00E92CBD">
        <w:rPr>
          <w:iCs/>
          <w:sz w:val="24"/>
          <w:szCs w:val="24"/>
        </w:rPr>
        <w:t>7</w:t>
      </w:r>
      <w:r>
        <w:rPr>
          <w:iCs/>
          <w:sz w:val="24"/>
          <w:szCs w:val="24"/>
        </w:rPr>
        <w:t>, del d.lgs. n. 33/2013, n</w:t>
      </w:r>
      <w:r w:rsidRPr="007D7886">
        <w:rPr>
          <w:iCs/>
          <w:sz w:val="24"/>
          <w:szCs w:val="24"/>
        </w:rPr>
        <w:t xml:space="preserve">ei casi di diniego totale o parziale dell'accesso o di mancata risposta entro il termine indicato al comma 6, il richiedente può presentare richiesta di </w:t>
      </w:r>
      <w:r w:rsidRPr="00F6149A">
        <w:rPr>
          <w:b/>
          <w:iCs/>
          <w:sz w:val="24"/>
          <w:szCs w:val="24"/>
        </w:rPr>
        <w:t>riesame</w:t>
      </w:r>
      <w:r w:rsidRPr="007D7886">
        <w:rPr>
          <w:iCs/>
          <w:sz w:val="24"/>
          <w:szCs w:val="24"/>
        </w:rPr>
        <w:t xml:space="preserve"> al </w:t>
      </w:r>
      <w:r w:rsidRPr="00CA4AAA">
        <w:rPr>
          <w:iCs/>
          <w:sz w:val="24"/>
          <w:szCs w:val="24"/>
          <w:u w:val="single"/>
        </w:rPr>
        <w:t>responsabile della prevenzione della corruzione e della trasparenza</w:t>
      </w:r>
      <w:r w:rsidRPr="007D7886">
        <w:rPr>
          <w:iCs/>
          <w:sz w:val="24"/>
          <w:szCs w:val="24"/>
        </w:rPr>
        <w:t xml:space="preserve">, che decide con provvedimento motivato, entro il termine di venti giorni. </w:t>
      </w:r>
    </w:p>
    <w:p w14:paraId="07AE9C89" w14:textId="77777777" w:rsidR="00182AFA" w:rsidRDefault="00182AFA" w:rsidP="007D7886">
      <w:pPr>
        <w:jc w:val="both"/>
        <w:rPr>
          <w:iCs/>
          <w:sz w:val="24"/>
          <w:szCs w:val="24"/>
        </w:rPr>
      </w:pPr>
    </w:p>
    <w:p w14:paraId="50B7F1E2" w14:textId="77777777" w:rsidR="007D7886" w:rsidRDefault="007D7886" w:rsidP="007D7886">
      <w:pPr>
        <w:jc w:val="both"/>
        <w:rPr>
          <w:iCs/>
          <w:sz w:val="24"/>
          <w:szCs w:val="24"/>
        </w:rPr>
      </w:pPr>
      <w:r w:rsidRPr="007D7886">
        <w:rPr>
          <w:iCs/>
          <w:sz w:val="24"/>
          <w:szCs w:val="24"/>
        </w:rPr>
        <w:t xml:space="preserve">Se l'accesso è stato negato o differito a tutela degli interessi di cui all'articolo 5-bis, comma 2, lettera a), </w:t>
      </w:r>
      <w:r w:rsidR="009172FA">
        <w:rPr>
          <w:iCs/>
          <w:sz w:val="24"/>
          <w:szCs w:val="24"/>
        </w:rPr>
        <w:t xml:space="preserve">del d.lgs. n. 33/2013 </w:t>
      </w:r>
      <w:r w:rsidRPr="007D7886">
        <w:rPr>
          <w:iCs/>
          <w:sz w:val="24"/>
          <w:szCs w:val="24"/>
        </w:rPr>
        <w:t xml:space="preserve">il suddetto responsabile provvede sentito il Garante per la protezione dei dati personali, il quale si pronuncia entro il termine di dieci giorni dalla richiesta. A decorrere dalla comunicazione al Garante, il termine per l'adozione del provvedimento da parte del responsabile è sospeso, fino alla ricezione del parere del Garante e comunque per un periodo non superiore ai predetti dieci giorni. </w:t>
      </w:r>
    </w:p>
    <w:p w14:paraId="3BC75B32" w14:textId="77777777" w:rsidR="00182AFA" w:rsidRPr="007D7886" w:rsidRDefault="00182AFA" w:rsidP="007D7886">
      <w:pPr>
        <w:jc w:val="both"/>
        <w:rPr>
          <w:iCs/>
          <w:sz w:val="24"/>
          <w:szCs w:val="24"/>
        </w:rPr>
      </w:pPr>
    </w:p>
    <w:p w14:paraId="6A025CD0" w14:textId="77777777" w:rsidR="00566351" w:rsidRPr="009C20F7" w:rsidRDefault="00DF7D91" w:rsidP="00566351">
      <w:pPr>
        <w:jc w:val="both"/>
        <w:rPr>
          <w:iCs/>
          <w:sz w:val="24"/>
          <w:szCs w:val="24"/>
        </w:rPr>
      </w:pPr>
      <w:r w:rsidRPr="009C20F7">
        <w:rPr>
          <w:iCs/>
          <w:sz w:val="24"/>
          <w:szCs w:val="24"/>
        </w:rPr>
        <w:t>Ai sensi dell’art. 5, comma 7, del decr</w:t>
      </w:r>
      <w:r w:rsidR="00566351" w:rsidRPr="009C20F7">
        <w:rPr>
          <w:iCs/>
          <w:sz w:val="24"/>
          <w:szCs w:val="24"/>
        </w:rPr>
        <w:t>eto legislativo n. 33/2013, e successive modifiche ed integrazioni</w:t>
      </w:r>
      <w:r w:rsidR="002B1813" w:rsidRPr="009C20F7">
        <w:rPr>
          <w:iCs/>
          <w:sz w:val="24"/>
          <w:szCs w:val="24"/>
        </w:rPr>
        <w:t xml:space="preserve"> a</w:t>
      </w:r>
      <w:r w:rsidR="00566351" w:rsidRPr="009C20F7">
        <w:rPr>
          <w:iCs/>
          <w:sz w:val="24"/>
          <w:szCs w:val="24"/>
        </w:rPr>
        <w:t xml:space="preserve">vverso la decisione dell'amministrazione o, in caso di richiesta di riesame, avverso quella del responsabile della prevenzione della corruzione e della trasparenza, il richiedente può proporre </w:t>
      </w:r>
      <w:r w:rsidR="00566351" w:rsidRPr="006A1CE1">
        <w:rPr>
          <w:iCs/>
          <w:sz w:val="24"/>
          <w:szCs w:val="24"/>
        </w:rPr>
        <w:t>ricorso al</w:t>
      </w:r>
      <w:r w:rsidR="00566351" w:rsidRPr="009C20F7">
        <w:rPr>
          <w:iCs/>
          <w:sz w:val="24"/>
          <w:szCs w:val="24"/>
          <w:u w:val="single"/>
        </w:rPr>
        <w:t xml:space="preserve"> Tribunale amministrativo regionale</w:t>
      </w:r>
      <w:r w:rsidR="00F95A99">
        <w:rPr>
          <w:iCs/>
          <w:sz w:val="24"/>
          <w:szCs w:val="24"/>
          <w:u w:val="single"/>
        </w:rPr>
        <w:t xml:space="preserve"> delle Marche - Ancona</w:t>
      </w:r>
      <w:r w:rsidR="00566351" w:rsidRPr="009C20F7">
        <w:rPr>
          <w:iCs/>
          <w:sz w:val="24"/>
          <w:szCs w:val="24"/>
        </w:rPr>
        <w:t xml:space="preserve"> ai sensi dell'articolo 116 del Codice del processo amministrativo di cui al decreto legislativo 2 luglio 2010, n. 104.</w:t>
      </w:r>
    </w:p>
    <w:p w14:paraId="77AF749F" w14:textId="77777777" w:rsidR="00193EEB" w:rsidRDefault="00193EEB" w:rsidP="009C20F7">
      <w:pPr>
        <w:jc w:val="both"/>
        <w:rPr>
          <w:iCs/>
          <w:sz w:val="24"/>
          <w:szCs w:val="24"/>
        </w:rPr>
      </w:pPr>
    </w:p>
    <w:p w14:paraId="2119E888" w14:textId="77777777" w:rsidR="00D204AB" w:rsidRDefault="009C20F7" w:rsidP="009C20F7">
      <w:pPr>
        <w:jc w:val="both"/>
        <w:rPr>
          <w:iCs/>
          <w:sz w:val="24"/>
          <w:szCs w:val="24"/>
        </w:rPr>
      </w:pPr>
      <w:r>
        <w:rPr>
          <w:iCs/>
          <w:sz w:val="24"/>
          <w:szCs w:val="24"/>
        </w:rPr>
        <w:t>I</w:t>
      </w:r>
      <w:r w:rsidRPr="009C20F7">
        <w:rPr>
          <w:iCs/>
          <w:sz w:val="24"/>
          <w:szCs w:val="24"/>
        </w:rPr>
        <w:t xml:space="preserve">n alternativa </w:t>
      </w:r>
      <w:r w:rsidR="007C0B68">
        <w:rPr>
          <w:iCs/>
          <w:sz w:val="24"/>
          <w:szCs w:val="24"/>
        </w:rPr>
        <w:t xml:space="preserve">il </w:t>
      </w:r>
      <w:r w:rsidRPr="009C20F7">
        <w:rPr>
          <w:iCs/>
          <w:sz w:val="24"/>
          <w:szCs w:val="24"/>
        </w:rPr>
        <w:t xml:space="preserve">richiedente può altresì presentare ricorso al </w:t>
      </w:r>
      <w:r w:rsidRPr="00844150">
        <w:rPr>
          <w:iCs/>
          <w:sz w:val="24"/>
          <w:szCs w:val="24"/>
          <w:u w:val="single"/>
        </w:rPr>
        <w:t xml:space="preserve">difensore </w:t>
      </w:r>
      <w:r w:rsidR="006A1CE1" w:rsidRPr="00844150">
        <w:rPr>
          <w:iCs/>
          <w:sz w:val="24"/>
          <w:szCs w:val="24"/>
          <w:u w:val="single"/>
        </w:rPr>
        <w:t xml:space="preserve">civico </w:t>
      </w:r>
      <w:r w:rsidR="007C0B68" w:rsidRPr="00844150">
        <w:rPr>
          <w:iCs/>
          <w:sz w:val="24"/>
          <w:szCs w:val="24"/>
          <w:u w:val="single"/>
        </w:rPr>
        <w:t>regionale</w:t>
      </w:r>
      <w:r w:rsidR="006A1CE1">
        <w:rPr>
          <w:rStyle w:val="Rimandonotaapidipagina"/>
          <w:iCs/>
          <w:sz w:val="24"/>
          <w:szCs w:val="24"/>
        </w:rPr>
        <w:footnoteReference w:id="1"/>
      </w:r>
      <w:r w:rsidR="007C0B68">
        <w:rPr>
          <w:iCs/>
          <w:sz w:val="24"/>
          <w:szCs w:val="24"/>
        </w:rPr>
        <w:t xml:space="preserve"> (art. 5, comma 8</w:t>
      </w:r>
      <w:r w:rsidR="007C0B68" w:rsidRPr="009C20F7">
        <w:rPr>
          <w:iCs/>
          <w:sz w:val="24"/>
          <w:szCs w:val="24"/>
        </w:rPr>
        <w:t>, del decreto legislativo n. 33/2013</w:t>
      </w:r>
      <w:r w:rsidR="007C0B68">
        <w:rPr>
          <w:iCs/>
          <w:sz w:val="24"/>
          <w:szCs w:val="24"/>
        </w:rPr>
        <w:t>).</w:t>
      </w:r>
      <w:r w:rsidR="006A1CE1">
        <w:rPr>
          <w:iCs/>
          <w:sz w:val="24"/>
          <w:szCs w:val="24"/>
        </w:rPr>
        <w:t xml:space="preserve"> </w:t>
      </w:r>
      <w:r w:rsidR="00182AFA">
        <w:rPr>
          <w:iCs/>
          <w:sz w:val="24"/>
          <w:szCs w:val="24"/>
        </w:rPr>
        <w:t xml:space="preserve"> </w:t>
      </w:r>
      <w:r w:rsidRPr="009C20F7">
        <w:rPr>
          <w:iCs/>
          <w:sz w:val="24"/>
          <w:szCs w:val="24"/>
        </w:rPr>
        <w:t>Il ricorso va altresì notificato all'amministrazione interessata. Il difensore civico si pronuncia entro trenta giorni dalla presentazione del ricorso. Se il difensore civico ritiene illegittimo il diniego o il differimento, ne informa il richiedente e lo comunica all'amministrazione competente. Se questa non conferma il diniego o il differimento entro trenta giorni dal ricevimento della comunicazione del difensore civico, l'accesso è consentito. Qualora il richiedente l'accesso si sia rivolto al difensore civico, il termine di cui all'articolo 116, comma 1, del Codice del processo amministrativo decorre dalla data di ricevimento, da parte del richiedente, dell'esito della sua istanza al difensore civico. Se l'accesso è stato negato o differito a tutela degli interessi di cui all'articolo 5-bis, comma 2, lettera a), il difensore civico provvede sentito il Garante per la protezione dei dati personali, il quale si pronuncia entro il termine di dieci giorni dalla richiesta. A decorrere dalla comunicazione al Garante, il termine per la pronuncia del difensore è sospeso, fino alla ricezione del parere del Garante e comunque per un periodo non superiore ai predetti dieci giorni.</w:t>
      </w:r>
    </w:p>
    <w:p w14:paraId="79FA6B1D" w14:textId="77777777" w:rsidR="00193EEB" w:rsidRDefault="00193EEB" w:rsidP="009C20F7">
      <w:pPr>
        <w:jc w:val="both"/>
        <w:rPr>
          <w:iCs/>
          <w:sz w:val="24"/>
          <w:szCs w:val="24"/>
        </w:rPr>
      </w:pPr>
    </w:p>
    <w:p w14:paraId="16EC4334" w14:textId="77777777" w:rsidR="00193EEB" w:rsidRDefault="00193EEB" w:rsidP="009C20F7">
      <w:pPr>
        <w:jc w:val="both"/>
        <w:rPr>
          <w:iCs/>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4819"/>
        <w:gridCol w:w="4819"/>
      </w:tblGrid>
      <w:tr w:rsidR="00193EEB" w14:paraId="19B8E952" w14:textId="77777777">
        <w:trPr>
          <w:tblCellSpacing w:w="0" w:type="dxa"/>
          <w:jc w:val="center"/>
        </w:trPr>
        <w:tc>
          <w:tcPr>
            <w:tcW w:w="0" w:type="auto"/>
            <w:vAlign w:val="center"/>
            <w:hideMark/>
          </w:tcPr>
          <w:p w14:paraId="00DAEB8D" w14:textId="77777777" w:rsidR="00193EEB" w:rsidRDefault="00193EEB">
            <w:pPr>
              <w:rPr>
                <w:rFonts w:ascii="Verdana" w:hAnsi="Verdana"/>
                <w:color w:val="000000"/>
                <w:sz w:val="14"/>
                <w:szCs w:val="14"/>
              </w:rPr>
            </w:pPr>
          </w:p>
        </w:tc>
        <w:tc>
          <w:tcPr>
            <w:tcW w:w="0" w:type="auto"/>
            <w:vAlign w:val="center"/>
            <w:hideMark/>
          </w:tcPr>
          <w:p w14:paraId="698B228A" w14:textId="77777777" w:rsidR="00193EEB" w:rsidRDefault="00193EEB">
            <w:pPr>
              <w:rPr>
                <w:rFonts w:ascii="Verdana" w:hAnsi="Verdana"/>
                <w:color w:val="000000"/>
                <w:sz w:val="14"/>
                <w:szCs w:val="14"/>
              </w:rPr>
            </w:pPr>
          </w:p>
        </w:tc>
      </w:tr>
      <w:tr w:rsidR="00193EEB" w14:paraId="5EDB2A9B" w14:textId="77777777">
        <w:trPr>
          <w:tblCellSpacing w:w="0" w:type="dxa"/>
          <w:jc w:val="center"/>
        </w:trPr>
        <w:tc>
          <w:tcPr>
            <w:tcW w:w="0" w:type="auto"/>
            <w:vAlign w:val="center"/>
            <w:hideMark/>
          </w:tcPr>
          <w:p w14:paraId="65DB9DEB" w14:textId="77777777" w:rsidR="00193EEB" w:rsidRDefault="00193EEB">
            <w:pPr>
              <w:rPr>
                <w:rFonts w:ascii="Verdana" w:hAnsi="Verdana"/>
                <w:color w:val="000000"/>
                <w:sz w:val="14"/>
                <w:szCs w:val="14"/>
              </w:rPr>
            </w:pPr>
            <w:r>
              <w:rPr>
                <w:rFonts w:ascii="Verdana" w:hAnsi="Verdana"/>
                <w:color w:val="000000"/>
                <w:sz w:val="14"/>
                <w:szCs w:val="14"/>
              </w:rPr>
              <w:t xml:space="preserve"> </w:t>
            </w:r>
          </w:p>
        </w:tc>
        <w:tc>
          <w:tcPr>
            <w:tcW w:w="0" w:type="auto"/>
            <w:vAlign w:val="center"/>
            <w:hideMark/>
          </w:tcPr>
          <w:p w14:paraId="354623E0" w14:textId="77777777" w:rsidR="00193EEB" w:rsidRPr="00193EEB" w:rsidRDefault="00193EEB" w:rsidP="00193EEB">
            <w:pPr>
              <w:jc w:val="both"/>
              <w:rPr>
                <w:b/>
                <w:bCs/>
                <w:iCs/>
                <w:sz w:val="24"/>
                <w:szCs w:val="24"/>
              </w:rPr>
            </w:pPr>
          </w:p>
        </w:tc>
      </w:tr>
      <w:tr w:rsidR="00193EEB" w14:paraId="1BE7F563" w14:textId="77777777">
        <w:trPr>
          <w:tblCellSpacing w:w="0" w:type="dxa"/>
          <w:jc w:val="center"/>
        </w:trPr>
        <w:tc>
          <w:tcPr>
            <w:tcW w:w="0" w:type="auto"/>
            <w:vAlign w:val="center"/>
            <w:hideMark/>
          </w:tcPr>
          <w:p w14:paraId="18FE5B2C" w14:textId="77777777" w:rsidR="00193EEB" w:rsidRDefault="00193EEB">
            <w:pPr>
              <w:rPr>
                <w:rFonts w:ascii="Verdana" w:hAnsi="Verdana"/>
                <w:color w:val="000000"/>
                <w:sz w:val="14"/>
                <w:szCs w:val="14"/>
              </w:rPr>
            </w:pPr>
          </w:p>
        </w:tc>
        <w:tc>
          <w:tcPr>
            <w:tcW w:w="0" w:type="auto"/>
            <w:vAlign w:val="center"/>
            <w:hideMark/>
          </w:tcPr>
          <w:p w14:paraId="70FC58CF" w14:textId="77777777" w:rsidR="00193EEB" w:rsidRPr="00193EEB" w:rsidRDefault="00193EEB" w:rsidP="00193EEB">
            <w:pPr>
              <w:jc w:val="both"/>
              <w:rPr>
                <w:b/>
                <w:bCs/>
                <w:iCs/>
                <w:sz w:val="24"/>
                <w:szCs w:val="24"/>
              </w:rPr>
            </w:pPr>
          </w:p>
        </w:tc>
      </w:tr>
    </w:tbl>
    <w:p w14:paraId="2CBD97EE" w14:textId="77777777" w:rsidR="00193EEB" w:rsidRDefault="00193EEB" w:rsidP="00844150">
      <w:pPr>
        <w:jc w:val="both"/>
        <w:rPr>
          <w:iCs/>
          <w:sz w:val="24"/>
          <w:szCs w:val="24"/>
        </w:rPr>
      </w:pPr>
    </w:p>
    <w:sectPr w:rsidR="00193EEB">
      <w:pgSz w:w="11906" w:h="16838"/>
      <w:pgMar w:top="851" w:right="1134" w:bottom="851"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25262" w14:textId="77777777" w:rsidR="004460BA" w:rsidRDefault="004460BA" w:rsidP="006A1CE1">
      <w:r>
        <w:separator/>
      </w:r>
    </w:p>
  </w:endnote>
  <w:endnote w:type="continuationSeparator" w:id="0">
    <w:p w14:paraId="302708E3" w14:textId="77777777" w:rsidR="004460BA" w:rsidRDefault="004460BA" w:rsidP="006A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04B3" w14:textId="77777777" w:rsidR="004460BA" w:rsidRDefault="004460BA" w:rsidP="006A1CE1">
      <w:r>
        <w:separator/>
      </w:r>
    </w:p>
  </w:footnote>
  <w:footnote w:type="continuationSeparator" w:id="0">
    <w:p w14:paraId="75CCFE02" w14:textId="77777777" w:rsidR="004460BA" w:rsidRDefault="004460BA" w:rsidP="006A1CE1">
      <w:r>
        <w:continuationSeparator/>
      </w:r>
    </w:p>
  </w:footnote>
  <w:footnote w:id="1">
    <w:tbl>
      <w:tblPr>
        <w:tblW w:w="5025" w:type="pct"/>
        <w:jc w:val="center"/>
        <w:tblCellSpacing w:w="0" w:type="dxa"/>
        <w:tblCellMar>
          <w:top w:w="24" w:type="dxa"/>
          <w:left w:w="24" w:type="dxa"/>
          <w:bottom w:w="24" w:type="dxa"/>
          <w:right w:w="24" w:type="dxa"/>
        </w:tblCellMar>
        <w:tblLook w:val="04A0" w:firstRow="1" w:lastRow="0" w:firstColumn="1" w:lastColumn="0" w:noHBand="0" w:noVBand="1"/>
      </w:tblPr>
      <w:tblGrid>
        <w:gridCol w:w="9577"/>
        <w:gridCol w:w="109"/>
      </w:tblGrid>
      <w:tr w:rsidR="006A1CE1" w:rsidRPr="00C04CB4" w14:paraId="123BBFB1" w14:textId="77777777" w:rsidTr="008E3B23">
        <w:trPr>
          <w:tblCellSpacing w:w="0" w:type="dxa"/>
          <w:jc w:val="center"/>
        </w:trPr>
        <w:tc>
          <w:tcPr>
            <w:tcW w:w="0" w:type="auto"/>
            <w:hideMark/>
          </w:tcPr>
          <w:p w14:paraId="285AC95C" w14:textId="77777777" w:rsidR="006A1CE1" w:rsidRPr="00C04CB4" w:rsidRDefault="006A1CE1" w:rsidP="006A1CE1">
            <w:pPr>
              <w:jc w:val="both"/>
              <w:rPr>
                <w:iCs/>
                <w:sz w:val="22"/>
                <w:szCs w:val="22"/>
                <w:lang w:val="en-US"/>
              </w:rPr>
            </w:pPr>
            <w:r w:rsidRPr="00C04CB4">
              <w:rPr>
                <w:rStyle w:val="Rimandonotaapidipagina"/>
                <w:sz w:val="22"/>
                <w:szCs w:val="22"/>
              </w:rPr>
              <w:footnoteRef/>
            </w:r>
            <w:r w:rsidRPr="00C04CB4">
              <w:rPr>
                <w:sz w:val="22"/>
                <w:szCs w:val="22"/>
              </w:rPr>
              <w:t xml:space="preserve"> Difensore civico regionale: </w:t>
            </w:r>
            <w:r w:rsidRPr="00C04CB4">
              <w:rPr>
                <w:iCs/>
                <w:sz w:val="22"/>
                <w:szCs w:val="22"/>
              </w:rPr>
              <w:t xml:space="preserve">Ombudsman Regionale, Piazza Cavour, 23 – 60122 ANCONA. </w:t>
            </w:r>
            <w:r w:rsidRPr="00C04CB4">
              <w:rPr>
                <w:iCs/>
                <w:sz w:val="22"/>
                <w:szCs w:val="22"/>
                <w:lang w:val="en-US"/>
              </w:rPr>
              <w:t xml:space="preserve">Email: </w:t>
            </w:r>
            <w:r w:rsidRPr="00C04CB4">
              <w:rPr>
                <w:sz w:val="22"/>
                <w:szCs w:val="22"/>
                <w:lang w:val="en-US"/>
              </w:rPr>
              <w:t>garantediritti@consiglio.marche.it</w:t>
            </w:r>
            <w:r w:rsidRPr="00C04CB4">
              <w:rPr>
                <w:iCs/>
                <w:sz w:val="22"/>
                <w:szCs w:val="22"/>
                <w:lang w:val="en-US"/>
              </w:rPr>
              <w:t>; PEC</w:t>
            </w:r>
            <w:r>
              <w:rPr>
                <w:iCs/>
                <w:sz w:val="22"/>
                <w:szCs w:val="22"/>
                <w:lang w:val="en-US"/>
              </w:rPr>
              <w:t>:</w:t>
            </w:r>
            <w:r w:rsidRPr="00C04CB4">
              <w:rPr>
                <w:iCs/>
                <w:sz w:val="22"/>
                <w:szCs w:val="22"/>
                <w:lang w:val="en-US"/>
              </w:rPr>
              <w:t xml:space="preserve"> assemblea.marche.garantediritti@emarche.it</w:t>
            </w:r>
          </w:p>
        </w:tc>
        <w:tc>
          <w:tcPr>
            <w:tcW w:w="0" w:type="auto"/>
            <w:hideMark/>
          </w:tcPr>
          <w:p w14:paraId="3DEB983A" w14:textId="77777777" w:rsidR="006A1CE1" w:rsidRPr="00C04CB4" w:rsidRDefault="006A1CE1" w:rsidP="008E3B23">
            <w:pPr>
              <w:jc w:val="both"/>
              <w:rPr>
                <w:iCs/>
                <w:sz w:val="22"/>
                <w:szCs w:val="22"/>
                <w:lang w:val="en-US"/>
              </w:rPr>
            </w:pPr>
          </w:p>
        </w:tc>
      </w:tr>
    </w:tbl>
    <w:p w14:paraId="19359BE1" w14:textId="77777777" w:rsidR="006A1CE1" w:rsidRPr="006A1CE1" w:rsidRDefault="006A1CE1">
      <w:pPr>
        <w:pStyle w:val="Testonotaapidipagina"/>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3762A"/>
    <w:multiLevelType w:val="hybridMultilevel"/>
    <w:tmpl w:val="15E42A2E"/>
    <w:lvl w:ilvl="0" w:tplc="98FC65EA">
      <w:start w:val="1"/>
      <w:numFmt w:val="bullet"/>
      <w:lvlText w:val=""/>
      <w:lvlJc w:val="left"/>
      <w:pPr>
        <w:tabs>
          <w:tab w:val="num" w:pos="720"/>
        </w:tabs>
        <w:ind w:left="720" w:hanging="360"/>
      </w:pPr>
      <w:rPr>
        <w:rFonts w:ascii="Symbol" w:hAnsi="Symbol" w:hint="default"/>
        <w:sz w:val="20"/>
      </w:rPr>
    </w:lvl>
    <w:lvl w:ilvl="1" w:tplc="53DEF932" w:tentative="1">
      <w:start w:val="1"/>
      <w:numFmt w:val="bullet"/>
      <w:lvlText w:val="o"/>
      <w:lvlJc w:val="left"/>
      <w:pPr>
        <w:tabs>
          <w:tab w:val="num" w:pos="1440"/>
        </w:tabs>
        <w:ind w:left="1440" w:hanging="360"/>
      </w:pPr>
      <w:rPr>
        <w:rFonts w:ascii="Courier New" w:hAnsi="Courier New" w:hint="default"/>
        <w:sz w:val="20"/>
      </w:rPr>
    </w:lvl>
    <w:lvl w:ilvl="2" w:tplc="BF4A1D1A" w:tentative="1">
      <w:start w:val="1"/>
      <w:numFmt w:val="bullet"/>
      <w:lvlText w:val=""/>
      <w:lvlJc w:val="left"/>
      <w:pPr>
        <w:tabs>
          <w:tab w:val="num" w:pos="2160"/>
        </w:tabs>
        <w:ind w:left="2160" w:hanging="360"/>
      </w:pPr>
      <w:rPr>
        <w:rFonts w:ascii="Wingdings" w:hAnsi="Wingdings" w:hint="default"/>
        <w:sz w:val="20"/>
      </w:rPr>
    </w:lvl>
    <w:lvl w:ilvl="3" w:tplc="DDB4E016" w:tentative="1">
      <w:start w:val="1"/>
      <w:numFmt w:val="bullet"/>
      <w:lvlText w:val=""/>
      <w:lvlJc w:val="left"/>
      <w:pPr>
        <w:tabs>
          <w:tab w:val="num" w:pos="2880"/>
        </w:tabs>
        <w:ind w:left="2880" w:hanging="360"/>
      </w:pPr>
      <w:rPr>
        <w:rFonts w:ascii="Wingdings" w:hAnsi="Wingdings" w:hint="default"/>
        <w:sz w:val="20"/>
      </w:rPr>
    </w:lvl>
    <w:lvl w:ilvl="4" w:tplc="572238A6" w:tentative="1">
      <w:start w:val="1"/>
      <w:numFmt w:val="bullet"/>
      <w:lvlText w:val=""/>
      <w:lvlJc w:val="left"/>
      <w:pPr>
        <w:tabs>
          <w:tab w:val="num" w:pos="3600"/>
        </w:tabs>
        <w:ind w:left="3600" w:hanging="360"/>
      </w:pPr>
      <w:rPr>
        <w:rFonts w:ascii="Wingdings" w:hAnsi="Wingdings" w:hint="default"/>
        <w:sz w:val="20"/>
      </w:rPr>
    </w:lvl>
    <w:lvl w:ilvl="5" w:tplc="B6F449B8" w:tentative="1">
      <w:start w:val="1"/>
      <w:numFmt w:val="bullet"/>
      <w:lvlText w:val=""/>
      <w:lvlJc w:val="left"/>
      <w:pPr>
        <w:tabs>
          <w:tab w:val="num" w:pos="4320"/>
        </w:tabs>
        <w:ind w:left="4320" w:hanging="360"/>
      </w:pPr>
      <w:rPr>
        <w:rFonts w:ascii="Wingdings" w:hAnsi="Wingdings" w:hint="default"/>
        <w:sz w:val="20"/>
      </w:rPr>
    </w:lvl>
    <w:lvl w:ilvl="6" w:tplc="A428FD1A" w:tentative="1">
      <w:start w:val="1"/>
      <w:numFmt w:val="bullet"/>
      <w:lvlText w:val=""/>
      <w:lvlJc w:val="left"/>
      <w:pPr>
        <w:tabs>
          <w:tab w:val="num" w:pos="5040"/>
        </w:tabs>
        <w:ind w:left="5040" w:hanging="360"/>
      </w:pPr>
      <w:rPr>
        <w:rFonts w:ascii="Wingdings" w:hAnsi="Wingdings" w:hint="default"/>
        <w:sz w:val="20"/>
      </w:rPr>
    </w:lvl>
    <w:lvl w:ilvl="7" w:tplc="608A11A2" w:tentative="1">
      <w:start w:val="1"/>
      <w:numFmt w:val="bullet"/>
      <w:lvlText w:val=""/>
      <w:lvlJc w:val="left"/>
      <w:pPr>
        <w:tabs>
          <w:tab w:val="num" w:pos="5760"/>
        </w:tabs>
        <w:ind w:left="5760" w:hanging="360"/>
      </w:pPr>
      <w:rPr>
        <w:rFonts w:ascii="Wingdings" w:hAnsi="Wingdings" w:hint="default"/>
        <w:sz w:val="20"/>
      </w:rPr>
    </w:lvl>
    <w:lvl w:ilvl="8" w:tplc="B59A5140"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75C6F"/>
    <w:multiLevelType w:val="hybridMultilevel"/>
    <w:tmpl w:val="B1F4701E"/>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2C0165AE"/>
    <w:multiLevelType w:val="hybridMultilevel"/>
    <w:tmpl w:val="34003000"/>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4B2F1E9F"/>
    <w:multiLevelType w:val="hybridMultilevel"/>
    <w:tmpl w:val="D9D08B56"/>
    <w:lvl w:ilvl="0" w:tplc="B180E9CA">
      <w:start w:val="1"/>
      <w:numFmt w:val="bullet"/>
      <w:lvlText w:val="-"/>
      <w:lvlJc w:val="left"/>
      <w:pPr>
        <w:tabs>
          <w:tab w:val="num" w:pos="360"/>
        </w:tabs>
        <w:ind w:left="340" w:hanging="340"/>
      </w:pPr>
      <w:rPr>
        <w:rFonts w:hint="default"/>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92665407">
    <w:abstractNumId w:val="0"/>
  </w:num>
  <w:num w:numId="2" w16cid:durableId="454300953">
    <w:abstractNumId w:val="3"/>
  </w:num>
  <w:num w:numId="3" w16cid:durableId="19215966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04858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B5"/>
    <w:rsid w:val="00050E12"/>
    <w:rsid w:val="000744EF"/>
    <w:rsid w:val="00096D61"/>
    <w:rsid w:val="00155856"/>
    <w:rsid w:val="00182AFA"/>
    <w:rsid w:val="00193EEB"/>
    <w:rsid w:val="001F5DE9"/>
    <w:rsid w:val="002015AA"/>
    <w:rsid w:val="002B1813"/>
    <w:rsid w:val="002D407A"/>
    <w:rsid w:val="002D5D5D"/>
    <w:rsid w:val="002F0E77"/>
    <w:rsid w:val="00372B5B"/>
    <w:rsid w:val="003C4180"/>
    <w:rsid w:val="003F4EEF"/>
    <w:rsid w:val="0042254A"/>
    <w:rsid w:val="004341DB"/>
    <w:rsid w:val="00436DA2"/>
    <w:rsid w:val="004460BA"/>
    <w:rsid w:val="004532B5"/>
    <w:rsid w:val="0049127B"/>
    <w:rsid w:val="00521A92"/>
    <w:rsid w:val="00554B5B"/>
    <w:rsid w:val="00566351"/>
    <w:rsid w:val="005A127C"/>
    <w:rsid w:val="00612D23"/>
    <w:rsid w:val="0063717D"/>
    <w:rsid w:val="006A000C"/>
    <w:rsid w:val="006A1CE1"/>
    <w:rsid w:val="007614F3"/>
    <w:rsid w:val="007761E2"/>
    <w:rsid w:val="007A41E1"/>
    <w:rsid w:val="007C0B68"/>
    <w:rsid w:val="007D7886"/>
    <w:rsid w:val="00830592"/>
    <w:rsid w:val="00844150"/>
    <w:rsid w:val="008E3B23"/>
    <w:rsid w:val="009172FA"/>
    <w:rsid w:val="00973BB3"/>
    <w:rsid w:val="009C20F7"/>
    <w:rsid w:val="00A41787"/>
    <w:rsid w:val="00AC2F58"/>
    <w:rsid w:val="00AF033D"/>
    <w:rsid w:val="00B30E00"/>
    <w:rsid w:val="00C81DE4"/>
    <w:rsid w:val="00CA4AAA"/>
    <w:rsid w:val="00CC752D"/>
    <w:rsid w:val="00CE05CA"/>
    <w:rsid w:val="00D024B2"/>
    <w:rsid w:val="00D204AB"/>
    <w:rsid w:val="00D463BF"/>
    <w:rsid w:val="00DF7D91"/>
    <w:rsid w:val="00E1405B"/>
    <w:rsid w:val="00E1489D"/>
    <w:rsid w:val="00E80DDC"/>
    <w:rsid w:val="00E91C4F"/>
    <w:rsid w:val="00E92CBD"/>
    <w:rsid w:val="00EC79AB"/>
    <w:rsid w:val="00F36B7E"/>
    <w:rsid w:val="00F6149A"/>
    <w:rsid w:val="00F716F1"/>
    <w:rsid w:val="00F95A99"/>
    <w:rsid w:val="00FB73C4"/>
    <w:rsid w:val="00FF0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6010E"/>
  <w15:chartTrackingRefBased/>
  <w15:docId w15:val="{4AA025A6-EC01-45C4-814D-6A94F7DC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style>
  <w:style w:type="paragraph" w:styleId="Titolo1">
    <w:name w:val="heading 1"/>
    <w:basedOn w:val="Normale"/>
    <w:next w:val="Normale"/>
    <w:qFormat/>
    <w:pPr>
      <w:keepNext/>
      <w:outlineLvl w:val="0"/>
    </w:pPr>
    <w:rPr>
      <w:b/>
      <w:bCs/>
      <w:smallCaps/>
      <w:sz w:val="24"/>
      <w:szCs w:val="24"/>
    </w:rPr>
  </w:style>
  <w:style w:type="paragraph" w:styleId="Titolo2">
    <w:name w:val="heading 2"/>
    <w:basedOn w:val="Normale"/>
    <w:next w:val="Normale"/>
    <w:qFormat/>
    <w:pPr>
      <w:keepNext/>
      <w:jc w:val="right"/>
      <w:outlineLvl w:val="1"/>
    </w:pPr>
    <w:rPr>
      <w:i/>
      <w:iCs/>
      <w:sz w:val="16"/>
      <w:szCs w:val="16"/>
    </w:rPr>
  </w:style>
  <w:style w:type="paragraph" w:styleId="Titolo3">
    <w:name w:val="heading 3"/>
    <w:basedOn w:val="Normale"/>
    <w:next w:val="Normale"/>
    <w:qFormat/>
    <w:pPr>
      <w:keepNext/>
      <w:outlineLvl w:val="2"/>
    </w:pPr>
    <w:rPr>
      <w:rFonts w:ascii="Arial" w:hAnsi="Arial" w:cs="Arial"/>
      <w:b/>
      <w:bCs/>
      <w:i/>
      <w:iCs/>
    </w:rPr>
  </w:style>
  <w:style w:type="paragraph" w:styleId="Titolo4">
    <w:name w:val="heading 4"/>
    <w:basedOn w:val="Normale"/>
    <w:next w:val="Normale"/>
    <w:qFormat/>
    <w:pPr>
      <w:keepNext/>
      <w:adjustRightInd w:val="0"/>
      <w:jc w:val="both"/>
      <w:outlineLvl w:val="3"/>
    </w:pPr>
    <w:rPr>
      <w:rFonts w:ascii="Arial" w:hAnsi="Arial" w:cs="Arial"/>
      <w:b/>
      <w:bCs/>
    </w:rPr>
  </w:style>
  <w:style w:type="paragraph" w:styleId="Titolo5">
    <w:name w:val="heading 5"/>
    <w:basedOn w:val="Normale"/>
    <w:next w:val="Normale"/>
    <w:qFormat/>
    <w:pPr>
      <w:keepNext/>
      <w:adjustRightInd w:val="0"/>
      <w:outlineLvl w:val="4"/>
    </w:pPr>
    <w:rPr>
      <w:rFonts w:ascii="TimesNewRoman,Italic" w:hAnsi="TimesNewRoman,Italic"/>
      <w:b/>
      <w:bCs/>
      <w:i/>
      <w:iCs/>
      <w:sz w:val="23"/>
      <w:szCs w:val="23"/>
    </w:rPr>
  </w:style>
  <w:style w:type="paragraph" w:styleId="Titolo6">
    <w:name w:val="heading 6"/>
    <w:basedOn w:val="Normale"/>
    <w:next w:val="Normale"/>
    <w:qFormat/>
    <w:pPr>
      <w:keepNext/>
      <w:jc w:val="center"/>
      <w:outlineLvl w:val="5"/>
    </w:pPr>
    <w:rPr>
      <w:rFonts w:ascii="Arial" w:hAnsi="Arial" w:cs="Arial"/>
      <w:b/>
      <w:bCs/>
      <w:smallCaps/>
      <w:color w:val="FFFFFF"/>
      <w:sz w:val="24"/>
    </w:rPr>
  </w:style>
  <w:style w:type="paragraph" w:styleId="Titolo7">
    <w:name w:val="heading 7"/>
    <w:basedOn w:val="Normale"/>
    <w:next w:val="Normale"/>
    <w:qFormat/>
    <w:pPr>
      <w:keepNext/>
      <w:jc w:val="center"/>
      <w:outlineLvl w:val="6"/>
    </w:pPr>
    <w:rPr>
      <w:rFonts w:ascii="Arial" w:hAnsi="Arial" w:cs="Arial"/>
      <w:b/>
      <w:bCs/>
      <w:color w:val="FFFFFF"/>
      <w:sz w:val="32"/>
    </w:rPr>
  </w:style>
  <w:style w:type="paragraph" w:styleId="Titolo8">
    <w:name w:val="heading 8"/>
    <w:basedOn w:val="Normale"/>
    <w:next w:val="Normale"/>
    <w:qFormat/>
    <w:pPr>
      <w:keepNext/>
      <w:outlineLvl w:val="7"/>
    </w:pPr>
    <w:rPr>
      <w:rFonts w:ascii="Arial" w:hAnsi="Arial" w:cs="Arial"/>
      <w:b/>
      <w:bCs/>
      <w:szCs w:val="22"/>
    </w:rPr>
  </w:style>
  <w:style w:type="paragraph" w:styleId="Titolo9">
    <w:name w:val="heading 9"/>
    <w:basedOn w:val="Normale"/>
    <w:next w:val="Normale"/>
    <w:qFormat/>
    <w:pPr>
      <w:keepNext/>
      <w:outlineLvl w:val="8"/>
    </w:pPr>
    <w:rPr>
      <w:rFonts w:ascii="Arial" w:hAnsi="Arial" w:cs="Arial"/>
      <w:b/>
      <w:bCs/>
      <w:smallCap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pPr>
      <w:adjustRightInd w:val="0"/>
      <w:jc w:val="both"/>
    </w:pPr>
    <w:rPr>
      <w:rFonts w:ascii="Arial" w:hAnsi="Arial" w:cs="Arial"/>
    </w:rPr>
  </w:style>
  <w:style w:type="paragraph" w:styleId="Rientrocorpodeltesto">
    <w:name w:val="Body Text Indent"/>
    <w:basedOn w:val="Normale"/>
    <w:semiHidden/>
    <w:pPr>
      <w:adjustRightInd w:val="0"/>
    </w:pPr>
    <w:rPr>
      <w:rFonts w:ascii="Arial" w:hAnsi="Arial" w:cs="Arial"/>
      <w:sz w:val="22"/>
      <w:szCs w:val="22"/>
    </w:rPr>
  </w:style>
  <w:style w:type="character" w:styleId="Collegamentoipertestuale">
    <w:name w:val="Hyperlink"/>
    <w:semiHidden/>
    <w:rPr>
      <w:color w:val="0000FF"/>
      <w:u w:val="single"/>
    </w:rPr>
  </w:style>
  <w:style w:type="paragraph" w:styleId="NormaleWeb">
    <w:name w:val="Normal (Web)"/>
    <w:basedOn w:val="Normale"/>
    <w:uiPriority w:val="99"/>
    <w:pPr>
      <w:autoSpaceDE/>
      <w:autoSpaceDN/>
      <w:spacing w:before="100" w:beforeAutospacing="1" w:after="100" w:afterAutospacing="1"/>
    </w:pPr>
    <w:rPr>
      <w:rFonts w:ascii="Arial Unicode MS" w:eastAsia="Arial Unicode MS" w:hAnsi="Arial Unicode MS" w:cs="Arial Unicode MS"/>
      <w:sz w:val="24"/>
      <w:szCs w:val="24"/>
    </w:rPr>
  </w:style>
  <w:style w:type="paragraph" w:styleId="Corpodeltesto2">
    <w:name w:val="Body Text 2"/>
    <w:basedOn w:val="Normale"/>
    <w:semiHidden/>
    <w:rPr>
      <w:rFonts w:ascii="Arial" w:hAnsi="Arial" w:cs="Arial"/>
      <w:sz w:val="22"/>
      <w:szCs w:val="22"/>
    </w:rPr>
  </w:style>
  <w:style w:type="paragraph" w:styleId="Corpodeltesto3">
    <w:name w:val="Body Text 3"/>
    <w:basedOn w:val="Normale"/>
    <w:semiHidden/>
    <w:pPr>
      <w:autoSpaceDE/>
      <w:autoSpaceDN/>
      <w:spacing w:line="360" w:lineRule="auto"/>
      <w:jc w:val="both"/>
    </w:pPr>
    <w:rPr>
      <w:rFonts w:ascii="Times" w:eastAsia="Times" w:hAnsi="Times"/>
      <w:sz w:val="22"/>
    </w:rPr>
  </w:style>
  <w:style w:type="character" w:styleId="Enfasigrassetto">
    <w:name w:val="Strong"/>
    <w:qFormat/>
    <w:rPr>
      <w:b/>
      <w:bCs/>
    </w:rPr>
  </w:style>
  <w:style w:type="paragraph" w:customStyle="1" w:styleId="Default">
    <w:name w:val="Default"/>
    <w:rsid w:val="009C20F7"/>
    <w:pPr>
      <w:autoSpaceDE w:val="0"/>
      <w:autoSpaceDN w:val="0"/>
      <w:adjustRightInd w:val="0"/>
    </w:pPr>
    <w:rPr>
      <w:rFonts w:ascii="Calibri" w:hAnsi="Calibri" w:cs="Calibri"/>
      <w:color w:val="000000"/>
      <w:sz w:val="24"/>
      <w:szCs w:val="24"/>
    </w:rPr>
  </w:style>
  <w:style w:type="character" w:customStyle="1" w:styleId="testonerob1">
    <w:name w:val="testonerob1"/>
    <w:rsid w:val="00193EEB"/>
    <w:rPr>
      <w:rFonts w:ascii="Verdana" w:hAnsi="Verdana" w:hint="default"/>
      <w:b/>
      <w:bCs/>
      <w:color w:val="000000"/>
      <w:sz w:val="16"/>
      <w:szCs w:val="16"/>
    </w:rPr>
  </w:style>
  <w:style w:type="character" w:customStyle="1" w:styleId="linkneltesto">
    <w:name w:val="link_nel_testo"/>
    <w:rsid w:val="00554B5B"/>
    <w:rPr>
      <w:i/>
      <w:iCs/>
    </w:rPr>
  </w:style>
  <w:style w:type="character" w:styleId="Rimandonotaapidipagina">
    <w:name w:val="footnote reference"/>
    <w:uiPriority w:val="99"/>
    <w:semiHidden/>
    <w:unhideWhenUsed/>
    <w:rsid w:val="007A41E1"/>
    <w:rPr>
      <w:vertAlign w:val="superscript"/>
    </w:rPr>
  </w:style>
  <w:style w:type="paragraph" w:customStyle="1" w:styleId="provvr0">
    <w:name w:val="provv_r0"/>
    <w:basedOn w:val="Normale"/>
    <w:rsid w:val="007D7886"/>
    <w:pPr>
      <w:autoSpaceDE/>
      <w:autoSpaceDN/>
      <w:spacing w:before="100" w:beforeAutospacing="1" w:after="100" w:afterAutospacing="1"/>
      <w:jc w:val="both"/>
    </w:pPr>
    <w:rPr>
      <w:sz w:val="24"/>
      <w:szCs w:val="24"/>
    </w:rPr>
  </w:style>
  <w:style w:type="character" w:customStyle="1" w:styleId="provvnumcomma">
    <w:name w:val="provv_numcomma"/>
    <w:basedOn w:val="Carpredefinitoparagrafo"/>
    <w:rsid w:val="007D7886"/>
  </w:style>
  <w:style w:type="paragraph" w:styleId="Testonotaapidipagina">
    <w:name w:val="footnote text"/>
    <w:basedOn w:val="Normale"/>
    <w:link w:val="TestonotaapidipaginaCarattere"/>
    <w:uiPriority w:val="99"/>
    <w:semiHidden/>
    <w:unhideWhenUsed/>
    <w:rsid w:val="006A1CE1"/>
  </w:style>
  <w:style w:type="character" w:customStyle="1" w:styleId="TestonotaapidipaginaCarattere">
    <w:name w:val="Testo nota a piè di pagina Carattere"/>
    <w:basedOn w:val="Carpredefinitoparagrafo"/>
    <w:link w:val="Testonotaapidipagina"/>
    <w:uiPriority w:val="99"/>
    <w:semiHidden/>
    <w:rsid w:val="006A1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C4414-23C4-42D3-8B9A-E6991795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887</Words>
  <Characters>5057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Provincia di Ancona</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aagg</dc:creator>
  <cp:keywords/>
  <cp:lastModifiedBy>laura lampa</cp:lastModifiedBy>
  <cp:revision>3</cp:revision>
  <cp:lastPrinted>2017-06-16T12:42:00Z</cp:lastPrinted>
  <dcterms:created xsi:type="dcterms:W3CDTF">2019-03-27T10:26:00Z</dcterms:created>
  <dcterms:modified xsi:type="dcterms:W3CDTF">2023-09-22T10:42:00Z</dcterms:modified>
</cp:coreProperties>
</file>